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F4" w:rsidRPr="006048A1" w:rsidRDefault="00BC10F4" w:rsidP="00BC10F4">
      <w:pPr>
        <w:pStyle w:val="ConsPlusNormal"/>
        <w:spacing w:line="28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Зарегистрировано в Национальном реестре правовых актов</w:t>
      </w:r>
    </w:p>
    <w:p w:rsidR="00BC10F4" w:rsidRPr="006048A1" w:rsidRDefault="00BC10F4" w:rsidP="00BC10F4">
      <w:pPr>
        <w:pStyle w:val="ConsPlusNormal"/>
        <w:spacing w:line="28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Беларусь 8 августа 2012 г. N 1/13679</w:t>
      </w:r>
    </w:p>
    <w:p w:rsidR="00BC10F4" w:rsidRPr="00BC10F4" w:rsidRDefault="00BC10F4" w:rsidP="00BC10F4">
      <w:pPr>
        <w:pStyle w:val="ConsPlusNormal"/>
        <w:pBdr>
          <w:top w:val="single" w:sz="6" w:space="0" w:color="auto"/>
        </w:pBdr>
        <w:spacing w:before="100" w:after="10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C10F4" w:rsidRPr="006048A1" w:rsidRDefault="00BC10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УКАЗ ПРЕЗИДЕНТА РЕСПУБЛИКИ БЕЛАРУСЬ</w:t>
      </w:r>
    </w:p>
    <w:p w:rsidR="00BC10F4" w:rsidRPr="006048A1" w:rsidRDefault="00BC10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7 августа 2012 г. N 357</w:t>
      </w:r>
    </w:p>
    <w:p w:rsidR="00BC10F4" w:rsidRPr="006048A1" w:rsidRDefault="00BC10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ФОРМИРОВАНИЯ И ИСПОЛЬЗОВАНИЯ СРЕДСТВ ИННОВАЦИОННЫХ ФОНДОВ</w:t>
      </w:r>
    </w:p>
    <w:p w:rsidR="00BC10F4" w:rsidRPr="00BC10F4" w:rsidRDefault="00BC10F4">
      <w:pPr>
        <w:spacing w:after="1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10F4" w:rsidRPr="00BC10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10F4" w:rsidRPr="006048A1" w:rsidRDefault="00BC10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Указов Президента Республики Беларусь от 20.05.2013 </w:t>
            </w:r>
            <w:hyperlink r:id="rId5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229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C10F4" w:rsidRPr="006048A1" w:rsidRDefault="00BC10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21.07.2014 </w:t>
            </w:r>
            <w:hyperlink r:id="rId6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361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16.02.2015 </w:t>
            </w:r>
            <w:hyperlink r:id="rId7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57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28.11.2016 </w:t>
            </w:r>
            <w:hyperlink r:id="rId8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431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C10F4" w:rsidRPr="00BC10F4" w:rsidRDefault="00BC10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18.06.2018 </w:t>
            </w:r>
            <w:hyperlink r:id="rId9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240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12.04.2019 </w:t>
            </w:r>
            <w:hyperlink r:id="rId10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145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C10F4" w:rsidRPr="00BC10F4" w:rsidRDefault="00BC10F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В целях создания дополнительных условий для финансовой поддержки инновационного развития Республики Беларусь ПОСТАНОВЛЯЮ: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Утвердить прилагаемое </w:t>
      </w:r>
      <w:hyperlink w:anchor="P82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порядке формирования и использования средств инновационных фондов.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 Установить, что: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2.1. с 1 января 2016 г. в составе республиканского бюджета формируется республиканский централизованный инновационный фонд, в составе местных бюджетов - местные инновационные фонды.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Республиканский централизованный инновационный фонд и местные инновационные фонды являются государственными целевыми бюджетными фондами;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2.1 в ред. </w:t>
      </w:r>
      <w:hyperlink r:id="rId11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2.2. возврат средств, предоставленных из инновационных фондов на возвратной основе до 1 января 2013 г., а также уплата процентов за пользование ими осуществляются на счета главных управлений Министерства финансов по областям и г. Минску с последующим зачислением этих средств в республиканский централизованный инновационный фонд и соответствующие местные инновационные фонды, а проценты и пени, начисленные за несвоевременный возврат данных средств, зачисляются в доход республиканского и местных бюджетов;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12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платежи в инновационные фонды, за исключением инновационных фондов, указанных в </w:t>
      </w:r>
      <w:hyperlink w:anchor="P2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второй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подпункта, и задолженность по этим платежам, начисленные в установленном законодательством порядке за 2012 и предыдущие годы и подлежащие уплате в 2013 и последующие годы, поступают в доход республиканского централизованного инновационного фонда и доходы соответствующих местных инновационных фондов.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1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23"/>
      <w:bookmarkEnd w:id="1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Платежи в инновационные фонды общественных объединений "Белорусское общество глухих" и "Белорусское товарищество инвалидов по зрению" и задолженность по этим платежам, начисленные в установленном законодательством порядке за 2012 год и подлежащие уплате в 2013 году, поступают в распоряжение этих общественных объединений и используются на цели, для достижения которых были сформированы данные фонды;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республиканские </w:t>
      </w:r>
      <w:hyperlink r:id="rId1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органы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управления и иные </w:t>
      </w: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государственные организации, подчиненные Правительству Республики Беларусь, Национальная академия наук Беларуси, Белорусский республиканский союз потребительских обществ, Федерация профсоюзов Беларуси, облисполкомы и Минский горисполком (далее - органы и организации) вправе формировать внебюджетные централизованные инвестиционные фонды (далее - инвестиционные фонды).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Организации, находящиеся в подчинении (входящие в состав) органов и организаций, а также входящие в состав подчиненных им государственных производственных объединений, хозяйственные общества, акции (доли в уставных фондах) которых переданы в управление органов и организаций, имеют право ежемесячно направлять в инвестиционные фонды до 25 процентов прибыли, остающейся в распоряжении указанных организаций и хозяйственных обществ после уплаты налогов, сборов (пошлин), других обязательных платежей в республиканский и местные бюджеты, государственные целевые бюджетные и внебюджетные фонды. Конкретный размер прибыли, направляемой в инвестиционные фонды, в пределах указанных размеров определяется данными организациями и хозяйственными обществами по согласованию с органами и организациями.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Средства инвестиционных фондов зачисляются на специальные счета, открываемые органами и организациями в банках Республики Беларусь.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Средства инвестиционных фондов направляются на цели, связанные с реализацией мероприятий государственных, отраслевых и региональных программ, инвестиционных проектов, приобретением, в том числе по договорам финансовой аренды (лизинга), машин и механизмов, транспортных средств и технологического оборудования, необходимых для развития производственных мощностей, на погашение кредитов банков, привлеченных на эти цели, и уплату процентов по ним, а также на другие </w:t>
      </w:r>
      <w:hyperlink r:id="rId1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цели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, определенные Советом Министров Республики Беларусь по согласованию с Президентом Республики Беларусь.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Составление, утверждение бюджетов инвестиционных фондов, отчетов об исполнении бюджетов инвестиционных фондов не производится.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Органы и организации: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разрабатывают и утверждают ежегодно не позднее 1 февраля по согласованию с Министерством финансов сметы расходов инвестиционных фондов на текущий финансовый год;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финансового года могут вносить изменения в сметы расходов инвестиционных фондов в порядке, предусмотренном для их утверждения;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представляют в Министерство финансов </w:t>
      </w:r>
      <w:hyperlink r:id="rId1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отчет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использовании средств инвестиционных фондов в сроки, предусмотренные для сдачи квартальной и годовой бухгалтерской отчетности.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17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21.07.2014 N 361)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Не использованные в текущем финансовом году средства инвестиционных фондов расходуются в соответствии с утвержденными в установленном порядке сметами на очередной финансовый год.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использования средств инвестиционных фондов определяется Советом Министров Республики Беларусь по согласованию с Президентом Республики Беларусь;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38"/>
      <w:bookmarkEnd w:id="2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средства республиканского централизованного и местных инновационных фондов, незаконно полученные либо использованные не по целевому назначению или с нарушением законодательства организациями - получателями средств данных </w:t>
      </w: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фондов, взыскиваются в бесспорном порядке с указанных организаций в доход соответствующего бюджета по решению (предписанию) Министерства финансов, его территориальных и местных финансовых органов, органов Комитета государственного контроля.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(часть первая 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2.5 в ред. </w:t>
      </w:r>
      <w:hyperlink r:id="rId1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Взыскание средств, указанных в </w:t>
      </w:r>
      <w:hyperlink w:anchor="P38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подпункта, производится в </w:t>
      </w:r>
      <w:hyperlink r:id="rId20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, предусмотренном законодательными актами. При отсутствии (недостаточности) средств на счетах организации - получателя средств инновационного фонда взыскание таких средств может быть произведено за счет средств инновационного фонда, предусмотренных на очередной финансовый год данной организации-получателю.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41"/>
      <w:bookmarkEnd w:id="3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выделения средств из республиканского централизованного и местных инновационных фондов по решению распорядителей данных фондов с нарушением законодательства взыскание этих средств производится путем сокращения расходов соответствующего инновационного фонда и направления указанных средств в соответствующий бюджет.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(часть третья 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2.5 в ред. </w:t>
      </w:r>
      <w:hyperlink r:id="rId21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взыскании средств, выделенных из республиканского централизованного и местных инновационных фондов, в случае, установленном в </w:t>
      </w:r>
      <w:hyperlink w:anchor="P41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третьей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подпункта, сокращение межбюджетных трансфертов, перечисляемых в республиканский централизованный инновационный фонд, не производится;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(часть четвертая 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2.5 введена </w:t>
      </w:r>
      <w:hyperlink r:id="rId22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2.6. объем доходов и расходов республиканского централизованного инновационного фонда определяется в соответствии с законом о республиканском бюджете на очередной финансовый год;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2.6 введен </w:t>
      </w:r>
      <w:hyperlink r:id="rId2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2.7. использование средств республиканского централизованного инновационного фонда, направляемых на реализацию проектов (работ, мероприятий), по которым до 1 января 2016 г. приняты решения Президента Республики Беларусь о финансировании их за счет средств инновационных фондов, осуществляется с учетом особенностей, установленных данными решениями Президента Республики Беларусь;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2.7 введен </w:t>
      </w:r>
      <w:hyperlink r:id="rId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2.8. действие настоящего Указа не распространяется на порядок финансирования реализуемых в рамках государственной программы инновационного развития Республики Беларусь инновационных проектов, финансирование которых за счет средств инновационных фондов начато до 1 января 2016 г.;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2.8 введен </w:t>
      </w:r>
      <w:hyperlink r:id="rId2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2.9. направление средств республиканского централизованного инновационного фонда на реализацию инновационных проектов государственной программы инновационного развития Республики Беларусь, финансирование которых за счет средств инновационных фондов начато до 1 января 2016 г., осуществляется на основании решений Государственного комитета по науке и технологиям.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spellStart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пп</w:t>
      </w:r>
      <w:proofErr w:type="spellEnd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2.9 введен </w:t>
      </w:r>
      <w:hyperlink r:id="rId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28.11.2016 N 431)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3. Признать утратившими силу: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7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7 декабря 2009 г. N 596 "О некоторых </w:t>
      </w:r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вопросах формирования и использования средств инновационных фондов" (Национальный реестр правовых актов Республики Беларусь, 2009 г., N 300, 1/11181);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8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 четвертый подпункта 1.5 пункта 1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 Президента Республики Беларусь от 25 июня 2010 г. N 330 "О некоторых вопросах осуществления деятельности на территории иностранных государств" (Национальный реестр правовых актов Республики Беларусь, 2010 г., N 158, 1/11741);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9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7 июня 2011 г. N 232 "О внесении изменений и дополнений в Указ Президента Республики Беларусь от 7 декабря 2009 г. N 596" (Национальный реестр правовых актов Республики Беларусь, 2011 г., N 65, 1/12586);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0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 3.4 пункта 3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 Президента Республики Беларусь от 30 августа 2011 г. N 388 "О некоторых вопросах создания и деятельности холдинга "</w:t>
      </w:r>
      <w:proofErr w:type="spellStart"/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Автокомпоненты</w:t>
      </w:r>
      <w:proofErr w:type="spellEnd"/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" (Национальный реестр правовых актов Республики Беларусь, 2011 г., N 98, 1/12802);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1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 3.2 пункта 3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 Президента Республики Беларусь от 4 октября 2011 г. N 445 "О некоторых вопросах совершенствования структуры управления сферой бытового обслуживания населения" (Национальный реестр правовых актов Республики Беларусь, 2011 г., N 113, 1/12971);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2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 1.2 пункта 1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 Президента Республики Беларусь от 13 октября 2011 г. N 458 "О внесении дополнений и изменений в некоторые указы Президента Республики Беларусь по вопросам создания и деятельности холдингов" (Национальный реестр правовых актов Республики Беларусь, 2011 г., N 117, 1/12998);</w:t>
      </w:r>
    </w:p>
    <w:p w:rsidR="00BC10F4" w:rsidRPr="006048A1" w:rsidRDefault="00511F1F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3" w:history="1">
        <w:r w:rsidR="00BC10F4"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 1.3 пункта 1</w:t>
        </w:r>
      </w:hyperlink>
      <w:r w:rsidR="00BC10F4"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 Президента Республики Беларусь от 27 февраля 2012 г. N 113 "О некоторых вопросах создания и деятельности холдингов и государственных объединений Министерства промышленности" (Национальный реестр правовых актов Республики Беларусь, 2012 г., N 26, 1/13361).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61"/>
      <w:bookmarkEnd w:id="4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4. Совету Министров Республики Беларусь до 1 января 2013 г. обеспечить приведение актов законодательства в соответствие с настоящим Указом и принять иные меры по его реализации.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62"/>
      <w:bookmarkEnd w:id="5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5. Рекомендовать областным и Минскому городскому Советам депутатов в трехмесячный срок: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установить порядок формирования и использования средств инновационных фондов, формируемых облисполкомами и Минским горисполкомом, аналогичный порядку, определенному в настоящем Указе;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принять иные меры по реализации настоящего Указа.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6. Контроль за выполнением настоящего Указа возложить на Комитет государственного контроля.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Настоящий Указ вступает в силу с 1 января 2013 г., за исключением </w:t>
      </w:r>
      <w:hyperlink w:anchor="P61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пунктов 4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62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5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настоящего пункта, вступающих в силу после официального опубликования данного Указа.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C10F4" w:rsidRPr="006048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10F4" w:rsidRPr="006048A1" w:rsidRDefault="00BC10F4" w:rsidP="006048A1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C10F4" w:rsidRPr="006048A1" w:rsidRDefault="00BC10F4" w:rsidP="006048A1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А.Лукашенко</w:t>
            </w:r>
            <w:proofErr w:type="spellEnd"/>
          </w:p>
        </w:tc>
      </w:tr>
    </w:tbl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nformat"/>
        <w:ind w:left="2832" w:firstLine="708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УТВЕРЖДЕНО</w:t>
      </w:r>
    </w:p>
    <w:p w:rsidR="00BC10F4" w:rsidRPr="006048A1" w:rsidRDefault="00BC10F4" w:rsidP="006048A1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Указ Президента</w:t>
      </w:r>
    </w:p>
    <w:p w:rsidR="00BC10F4" w:rsidRPr="006048A1" w:rsidRDefault="00BC10F4" w:rsidP="006048A1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Республики Беларусь</w:t>
      </w:r>
    </w:p>
    <w:p w:rsidR="00BC10F4" w:rsidRPr="006048A1" w:rsidRDefault="00BC10F4" w:rsidP="006048A1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07.08.2012 N 357</w:t>
      </w:r>
    </w:p>
    <w:p w:rsidR="00BC10F4" w:rsidRPr="006048A1" w:rsidRDefault="00BC10F4" w:rsidP="006048A1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(в редакции Указа Президента</w:t>
      </w:r>
    </w:p>
    <w:p w:rsidR="00BC10F4" w:rsidRPr="006048A1" w:rsidRDefault="00BC10F4" w:rsidP="006048A1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Республики Беларусь</w:t>
      </w:r>
    </w:p>
    <w:p w:rsidR="00BC10F4" w:rsidRPr="006048A1" w:rsidRDefault="00BC10F4" w:rsidP="006048A1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28.11.2016 N 431)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82"/>
      <w:bookmarkEnd w:id="6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BC10F4" w:rsidRPr="006048A1" w:rsidRDefault="00BC10F4" w:rsidP="006048A1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ФОРМИРОВАНИЯ И ИСПОЛЬЗОВАНИЯ СРЕДСТВ ИННОВАЦИОННЫХ ФОНДОВ</w:t>
      </w:r>
    </w:p>
    <w:p w:rsidR="00BC10F4" w:rsidRPr="006048A1" w:rsidRDefault="00BC10F4" w:rsidP="006048A1">
      <w:pPr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C10F4" w:rsidRPr="006048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C10F4" w:rsidRPr="006048A1" w:rsidRDefault="00BC10F4" w:rsidP="00604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(в ред. Указов Президента Республики Беларусь от 28.11.2016 </w:t>
            </w:r>
            <w:hyperlink r:id="rId34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431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C10F4" w:rsidRPr="006048A1" w:rsidRDefault="00BC10F4" w:rsidP="006048A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18.06.2018 </w:t>
            </w:r>
            <w:hyperlink r:id="rId35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240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от 12.04.2019 </w:t>
            </w:r>
            <w:hyperlink r:id="rId36" w:history="1">
              <w:r w:rsidRPr="006048A1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N 145</w:t>
              </w:r>
            </w:hyperlink>
            <w:r w:rsidRPr="006048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ГЛАВА 1</w:t>
      </w:r>
    </w:p>
    <w:p w:rsidR="00BC10F4" w:rsidRPr="006048A1" w:rsidRDefault="00BC10F4" w:rsidP="006048A1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ОБЩИЕ ПОЛОЖЕНИЯ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Настоящим Положением определяется порядок формирования и использования средств республиканского централизованного и местных инновационных фондов.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Республиканский централизованный инновационный фонд формируется в целях концентрации финансовых средств для финансирования проектов (работ, мероприятий </w:t>
      </w:r>
      <w:hyperlink w:anchor="P9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&lt;*&gt;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7" w:name="P93"/>
      <w:bookmarkEnd w:id="7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&lt;*&gt; Для целей настоящего Положения под мероприятиями понимаются действия, направленные на организацию деятельности и развитие материально-технической базы субъектов инновационной инфраструктуры, развитие материально-технической базы отраслевых лабораторий (подразделений, создаваемых в структуре научных организаций в целях обеспечения выполнения научно-исследовательских, опытно-конструкторских и опытно-технологических работ, научного сопровождения инновационных проектов, опытно-промышленной апробации и внедрения в производство результатов научной и научно-технической деятельности в организациях профильной области или отрасли и осуществляющих свою деятельность на основе планов совместных работ с заинтересованными государственными органами (организациями).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3. Местные инновационные фонды формируются облисполкомами и Минским горисполкомом в целях финансового обеспечения научной, научно-технической и инновационной деятельности на территории соответствующих административно-территориальных единиц.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96"/>
      <w:bookmarkEnd w:id="8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Финансирование инновационных проектов, указанных в </w:t>
      </w:r>
      <w:hyperlink w:anchor="P12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за исключением инновационных проектов, направленных на преобразование новшеств в инновации в сфере услуг, за счет средств республиканского централизованного и местных инновационных фондов </w:t>
      </w: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осуществляется при условии их соответствия следующим критериям: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либо превышающий этот уровень;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экспортная ориентированность инновационного проекта (превышение экспорта над импортом);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9" w:name="P99"/>
      <w:bookmarkEnd w:id="9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и внедрение новых технологий и (или) производство новой для Республики Беларусь и (или) мировой экономики продукции.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Финансирование инновационных проектов, указанных в </w:t>
      </w:r>
      <w:hyperlink w:anchor="P12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направленных на преобразование новшеств в инновации в сфере услуг, за счет средств республиканского централизованного и местных инновационных фондов осуществляется при условии их соответствия не менее двум критериям, указанным в </w:t>
      </w:r>
      <w:hyperlink w:anchor="P9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пункта. При этом соответствие инновационных проектов критерию, указанному в </w:t>
      </w:r>
      <w:hyperlink w:anchor="P9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четвертом 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является обязательным.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Финансирование работ, указанных в </w:t>
      </w:r>
      <w:hyperlink w:anchor="P1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за счет средств республиканского централизованного и местных инновационных фондов осуществляется при условии их соответствия приоритетным направлениям научных исследований и (или) приоритетным направлениям научно-технической деятельности в Республике Беларусь, установленным актами законодательства.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ГЛАВА 2</w:t>
      </w:r>
    </w:p>
    <w:p w:rsidR="00BC10F4" w:rsidRPr="006048A1" w:rsidRDefault="00BC10F4" w:rsidP="006048A1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ПОРЯДОК ФОРМИРОВАНИЯ ИННОВАЦИОННЫХ ФОНДОВ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P106"/>
      <w:bookmarkEnd w:id="10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Республиканский централизованный инновационный фонд формируется за счет отчислений в размере 10 процентов от налога на прибыль, уплаченного в соответствии с законодательством в республиканский бюджет, а также за счет межбюджетных трансфертов, передаваемых из местных инновационных фондов в размерах и порядке, определенных в соответствии с </w:t>
      </w:r>
      <w:hyperlink w:anchor="P11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частями третьей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118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шестой пункта 8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 иных источников, установленных законодательными актами.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37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18.06.2018 N 240)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1" w:name="P108"/>
      <w:bookmarkEnd w:id="11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6. Местные инновационные фонды формируются облисполкомами и Минским горисполкомом за счет отчислений в размере 10 процентов от налога на прибыль, уплаченного в соответствии с законодательством в местные бюджеты на территории соответствующей области и г. Минска, и иных источников, установленных законодательными актами.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38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18.06.2018 N 240)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7. Зачисление части налога на прибыль осуществляется: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Министерством финансов - в республиканский централизованный инновационный фонд в размере отчислений, указанном в </w:t>
      </w:r>
      <w:hyperlink w:anchor="P10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5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местными финансовыми органами - в местные инновационные фонды в размере отчислений, указанном в </w:t>
      </w:r>
      <w:hyperlink w:anchor="P108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6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P113"/>
      <w:bookmarkEnd w:id="12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Государственным комитетом по науке и технологиям (далее - ГКНТ) ежегодно до 15 ноября года, предшествующего очередному финансовому году, </w:t>
      </w: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согласовывается планируемый объем расходов на финансирование 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за счет средств местных инновационных фондов в соответствующем году на основе предложений облисполкомов и Минского горисполкома с учетом результатов государственной научно-технической экспертизы проектов (работ),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 Предложения по объемам расходов местных инновационных фондов представляются облисполкомами и Минским горисполкомом в ГКНТ не позднее 1 октября года, предшествующего очередному финансовому году.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текущего финансового года (но не позднее 1 октября) облисполкомы и Минский горисполком вправе вносить в ГКНТ предложения об изменении объема расходов местных инновационных фондов на финансирование 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для рассмотрения в порядке, установленном в </w:t>
      </w:r>
      <w:hyperlink w:anchor="P11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3" w:name="P115"/>
      <w:bookmarkEnd w:id="13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Сумма превышения планируемых объемов доходов местных инновационных фондов над согласованными с ГКНТ объемами расходов местных инновационных фондов на финансирование 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подлежит передаче из местных инновационных фондов в республиканский централизованный инновационный фонд в форме межбюджетных трансфертов.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4" w:name="P116"/>
      <w:bookmarkEnd w:id="14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Перечисление межбюджетных трансфертов, указанных в </w:t>
      </w:r>
      <w:hyperlink w:anchor="P11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третьей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осуществляется по </w:t>
      </w:r>
      <w:hyperlink r:id="rId3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нормативам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отчислений от доходов местных инновационных фондов, определяемым как соотношение планируемых (утвержденных) размеров межбюджетных трансфертов и планируемых (утвержденных) объемов доходов соответствующих местных инновационных фондов. Данные нормативы отчислений устанавливаются Советом Министров Республики Беларусь и могут быть уточнены в течение финансового года по предложениям ГКНТ, согласованным с облисполкомами и Минским горисполкомом.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Ежемесячные размеры межбюджетных трансфертов из местных инновационных фондов в республиканский централизованный инновационный фонд определяются по установленным нормативам отчислений, указанным в </w:t>
      </w:r>
      <w:hyperlink w:anchor="P11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четвертой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и фактическим доходам местных инновационных фондов, определяемым нарастающим итогом с начала финансового года, за вычетом межбюджетных трансфертов в республиканский централизованный инновационный фонд, фактически перечисленных с начала финансового года из соответствующего местного инновационного фонда.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5" w:name="P118"/>
      <w:bookmarkEnd w:id="15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Перечисление межбюджетных трансфертов из местных инновационных фондов в республиканский централизованный инновационный фонд осуществляется ежемесячно не позднее 5-го числа месяца, следующего за месяцем, за который перечисляются указанные трансферты, в декабре - не позднее 28 декабря текущего финансового года.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9. Министерство финансов в процессе исполнения республиканского бюджета имеет право вносить изменения в доходы и расходы республиканского бюджета в части межбюджетных трансфертов, передаваемых из местных инновационных фондов в республиканский централизованный инновационный фонд.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ГЛАВА 3</w:t>
      </w:r>
    </w:p>
    <w:p w:rsidR="00BC10F4" w:rsidRPr="006048A1" w:rsidRDefault="00BC10F4" w:rsidP="006048A1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ИСПОЛЬЗОВАНИЯ СРЕДСТВ ИННОВАЦИОННЫХ ФОНДОВ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6" w:name="P124"/>
      <w:bookmarkEnd w:id="16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10. Средства республиканского централизованного инновационного фонда используются на: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7" w:name="P125"/>
      <w:bookmarkEnd w:id="17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реализацию инновационных проектов, выполняемых в рамках государственной программы инновационного развития Республики Беларусь;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P126"/>
      <w:bookmarkEnd w:id="18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выполнение научно-исследовательских, опытно-конструкторских и опытно-технологических работ, обеспечивающих создание новой продукции, новых (усовершенствованных) технологий, новых услуг для Республики Беларусь;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9" w:name="P127"/>
      <w:bookmarkEnd w:id="19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организацию деятельности и развитие материально-технической базы субъектов инновационной инфраструктуры </w:t>
      </w:r>
      <w:hyperlink w:anchor="P13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&lt;*&gt;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на капитальные расходы;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P128"/>
      <w:bookmarkEnd w:id="20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материально-технической базы отраслевых лабораторий, примерное </w:t>
      </w:r>
      <w:hyperlink r:id="rId40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которых определяется Советом Министров Республики Беларусь, в том числе на капитальные расходы;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1" w:name="P129"/>
      <w:bookmarkEnd w:id="21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финансирование научно-исследовательских, опытно-конструкторских и опытно-технологических работ, выполняемых в рамках реализации инновационных проектов, работ по организации и освоению производства научно-технической продукции, созданной в результате выполнения инновационных проектов и заданий государственных научно-технических программ, и оказание государственной финансовой поддержки при реализации инновационных проектов в виде предоставления инновационных ваучеров и грантов за счет средств, направляемых на эти цели Белорусскому инновационному фонду.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2" w:name="P130"/>
      <w:bookmarkEnd w:id="22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Средства местных инновационных фондов используются на финансирование 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развитие материально-технической базы учреждения образования "Национальный детский технопарк", а также на проведение научных и научно-практических конференций, семинаров, симпозиумов, выставок научно-технических достижений, подготовку и издание научно-технической и научно-методической литературы.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41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12.04.2019 N 145)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3" w:name="P133"/>
      <w:bookmarkEnd w:id="23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&lt;*&gt; Для целей настоящего Положения термин "субъект инновационной инфраструктуры" используется в значении, определенном в </w:t>
      </w:r>
      <w:hyperlink r:id="rId42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двадцатом статьи 1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Республики Беларусь от 10 июля 2012 года "О государственной инновационной политике и инновационной деятельности в Республике Беларусь" (Национальный правовой Интернет-портал Республики Беларусь, 26.07.2012, 2/1977).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Распорядителем средств республиканского централизованного инновационного фонда является ГКНТ, за исключением средств, направляемых на финансирование работ, указанных в </w:t>
      </w:r>
      <w:hyperlink w:anchor="P1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третьем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2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шестом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Распорядители средств республиканского централизованного инновационного фонда, направляемых на финансирование работ, указанных в </w:t>
      </w:r>
      <w:hyperlink w:anchor="P1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а также объем средств на финансирование этих работ определяются Советом Министров Республики Беларусь в пределах объема расходов республиканского централизованного инновационного фонда, установленного в соответствии с законом о республиканском бюджете на очередной финансовый год.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Распорядителем средств республиканского централизованного инновационного фонда, направляемых на финансирование работ, указанных в </w:t>
      </w:r>
      <w:hyperlink w:anchor="P12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шестом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является Белорусский инновационный фонд. Объем средств республиканского централизованного инновационного фонда, </w:t>
      </w: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направляемых в соответствии с законодательством Белорусскому инновационному фонду, определяется ГКНТ в пределах объема расходов республиканского централизованного инновационного фонда, установленного в соответствии с законом о республиканском бюджете на очередной финансовый год.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Предложения по объемам средств республиканского централизованного инновационного фонда, направляемых на финансирование работ, указанных в </w:t>
      </w:r>
      <w:hyperlink w:anchor="P1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представляются 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 и Белорусским республиканским союзом потребительских обществ в ГКНТ по утверждаемым ГКНТ </w:t>
      </w:r>
      <w:hyperlink r:id="rId43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формам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установленный Советом Министров Республики Беларусь срок для представления проекта республиканского бюджета на очередной финансовый год.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4" w:name="P139"/>
      <w:bookmarkEnd w:id="24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 и Белорусским республиканским союзом потребительских обществ в установленном ими порядке с учетом специфики работы отраслей проводятся открытый конкурсный отбор и ведомственная научно-техническая экспертиза работ, указанных в </w:t>
      </w:r>
      <w:hyperlink w:anchor="P1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согласование с ГКНТ и утверждение перечней этих работ за месяц до начала финансового года.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текущего финансового года в перечни, указанные в </w:t>
      </w:r>
      <w:hyperlink w:anchor="P13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второй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могут вноситься изменения и (или) дополнения в порядке, установленном в части второй настоящего пункта.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случаях, предусмотренных постановлениями Совета Министров Республики Беларусь, в отношении работ, указанных в </w:t>
      </w:r>
      <w:hyperlink w:anchor="P12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третьем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после ведомственной научно-технической экспертизы проводится государственная научно-техническая экспертиза в </w:t>
      </w:r>
      <w:hyperlink r:id="rId4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установленном Советом Министров Республики Беларусь.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Для финансирования за счет средств республиканского централизованного инновационного фонда проектов (работ, мероприятий), указанных в </w:t>
      </w:r>
      <w:hyperlink w:anchor="P12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абзацах втором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127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четвертом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28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пятом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ГКНТ проводится открытый конкурсный отбор в </w:t>
      </w:r>
      <w:hyperlink r:id="rId4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, определяемом Советом Министров Республики Беларусь. Результаты указанного конкурсного отбора оформляются решениями ГКНТ, в которых определяются получатели средств республиканского централизованного инновационного фонда и объемы средств этого фонда на реализацию соответствующих проектов (работ, мероприятий).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случаях, предусмотренных законодательными актами и постановлениями Совета Министров Республики Беларусь, в отношении инновационных проектов, указанных в </w:t>
      </w:r>
      <w:hyperlink w:anchor="P12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проводится государственная научно-техническая экспертиза в </w:t>
      </w:r>
      <w:hyperlink r:id="rId4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порядке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установленном Советом Министров Республики Беларусь.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14. Получателями средств республиканского централизованного инновационного фонда могут являться организации Республики Беларусь.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15. Распорядителями местных инновационных фондов являются облисполкомы и Минский горисполком.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5" w:name="P146"/>
      <w:bookmarkEnd w:id="25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16. Финансирование за счет средств местных инновационных фондов: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Положения, развития материально-технической базы учреждения образования "Национальный детский технопарк" осуществляется по результатам открытого конкурсного отбора и ведомственной научно-технической экспертизы;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(в ред. </w:t>
      </w:r>
      <w:hyperlink r:id="rId47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Указа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12.04.2019 N 145)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проведения научных и научно-практических конференций, семинаров, симпозиумов, выставок научно-технических достижений, подготовки и издания научно-технической и научно-методической литературы, указанных в </w:t>
      </w:r>
      <w:hyperlink w:anchor="P130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второй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осуществляется по результатам открытого конкурсного отбора.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проведения открытого конкурсного отбора и ведомственной научно-технической экспертизы, указанных в </w:t>
      </w:r>
      <w:hyperlink w:anchor="P146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определяется областными и Минским городским Советами депутатов.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17. Средства местных инновационных фондов выделяются: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организациям, имущество которых находится в коммунальной собственности, хозяйственным обществам, акции (доли в уставных фондах) которых находятся в коммунальной собственности;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научным, проектным и конструкторским организациям Республики Беларусь вне зависимости от их подчиненности;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организациям Республики Беларусь без ведомственной подчиненности;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иным организациям Республики Беларусь, являющимся плательщиками налога на прибыль в соответствующий местный бюджет;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учреждению образования "Национальный детский технопарк".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(абзац введен </w:t>
      </w:r>
      <w:hyperlink r:id="rId48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Республики Беларусь от 12.04.2019 N 145)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18. При необходимости допускается долевое финансирование реализуемых (выполняемых) организациями Республики Беларусь 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из средств республиканского централизованного и местных инновационных фондов.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19. Выделение средств республиканского централизованного и местных инновационных фондов осуществляется на безвозвратной основе.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6" w:name="P160"/>
      <w:bookmarkEnd w:id="26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20. Остатки средств республиканского централизованного и местных инновационных фондов на конец финансового года направляются на расходы этих фондов в следующем финансовом году в соответствии с </w:t>
      </w:r>
      <w:hyperlink r:id="rId49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законодательством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финансирования временных кассовых разрывов, возникающих при использовании средств республиканского централизованного инновационного фонда в первом полугодии текущего финансового года, могут использоваться средства республиканского централизованного инновационного фонда, указанные в </w:t>
      </w:r>
      <w:hyperlink w:anchor="P160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в объеме, не превышающем плановые назначения первого полугодия текущего финансового года.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21. В процессе исполнения республиканского бюджета Министерство финансов имеет право вносить изменения в расходы республиканского бюджета по функциональной классификации расходов бюджета в части расходов республиканского централизованного инновационного фонда в пределах утвержденного годового размера.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ГЛАВА 4</w:t>
      </w:r>
    </w:p>
    <w:p w:rsidR="00BC10F4" w:rsidRPr="006048A1" w:rsidRDefault="00BC10F4" w:rsidP="006048A1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УЧЕТ И ОЦЕНКА ЭФФЕКТИВНОСТИ ИСПОЛЬЗОВАНИЯ СРЕДСТВ ИННОВАЦИОННЫХ ФОНДОВ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22. Учет средств республиканского централизованного инновационного фонда осуществляется Министерством финансов, местных инновационных фондов - облисполкомами и Минским горисполкомом.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23. Распорядителями средств республиканского централизованного инновационного фонда представляются в Министерство финансов в установленном порядке бюджетные сметы.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24. Сводная бухгалтерская отчетность по республиканскому централизованному и местным инновационным фондам составляется распорядителями средств этих фондов в порядке, установленном Министерством финансов.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25. ГКНТ осуществляется мониторинг за целевым и эффективным использованием средств республиканского централизованного и местных инновационных фондов.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26. Министерством финансов ежегодно до 20 февраля представляется в ГКНТ информация об остатках средств республиканского централизованного инновационного фонда, образовавшихся на 1 января текущего финансового года.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7" w:name="P172"/>
      <w:bookmarkEnd w:id="27"/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27. Республиканскими органами государственного управления и иными государственными организациями, подчиненными Правительству Республики Беларусь, Национальной академией наук Беларуси, Белорусским республиканским союзом потребительских обществ, облисполкомами и Минским горисполкомом ежегодно не позднее 15 марта года, следующего за отчетным, представляется в ГКНТ отчет об использовании средств республиканского централизованного и местных инновационных фондов по направлениям, указанным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с пояснительной запиской.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пояснительной записке, указанной в </w:t>
      </w:r>
      <w:hyperlink w:anchor="P172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первой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пункта, отражаются эффективность использования средств республиканского централизованного и местных инновационных фондов, планируемый и достигнутый экономический и (или) социальный эффект в результате реализации проектов (работ, мероприятий), указанных в </w:t>
      </w:r>
      <w:hyperlink w:anchor="P124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номенклатура и объем выпускаемой новой продукции, количество созданных новых рабочих мест и другое.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об использовании средств республиканского централизованного и местных инновационных фондов в части реализации инновационных проектов, указанных в </w:t>
      </w:r>
      <w:hyperlink w:anchor="P125" w:history="1">
        <w:r w:rsidRPr="006048A1">
          <w:rPr>
            <w:rFonts w:ascii="Times New Roman" w:hAnsi="Times New Roman" w:cs="Times New Roman"/>
            <w:color w:val="000000" w:themeColor="text1"/>
            <w:sz w:val="26"/>
            <w:szCs w:val="26"/>
          </w:rPr>
          <w:t>абзаце втором части первой пункта 10</w:t>
        </w:r>
      </w:hyperlink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должен в обязательном порядке содержать сведения о достигнутом уровне: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добавленной стоимости на одного работающего по соответствующему виду экономической деятельности;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удельного веса экспортных поставок в общем объеме реализации продукции в стоимостном выражении и процентах.</w:t>
      </w:r>
    </w:p>
    <w:p w:rsidR="00BC10F4" w:rsidRPr="006048A1" w:rsidRDefault="00BC10F4" w:rsidP="006048A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048A1">
        <w:rPr>
          <w:rFonts w:ascii="Times New Roman" w:hAnsi="Times New Roman" w:cs="Times New Roman"/>
          <w:color w:val="000000" w:themeColor="text1"/>
          <w:sz w:val="26"/>
          <w:szCs w:val="26"/>
        </w:rPr>
        <w:t>28. ГКНТ ежегодно до 15 апреля года, следующего за отчетным, направляет в Совет Министров Республики Беларусь сводный отчет о результатах и эффективности использования средств республиканского централизованного и местных инновационных фондов.</w:t>
      </w: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10F4" w:rsidRPr="006048A1" w:rsidRDefault="00BC10F4" w:rsidP="006048A1">
      <w:pPr>
        <w:pStyle w:val="ConsPlusNormal"/>
        <w:pBdr>
          <w:top w:val="single" w:sz="6" w:space="0" w:color="auto"/>
        </w:pBd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53A7B" w:rsidRPr="006048A1" w:rsidRDefault="00153A7B" w:rsidP="006048A1">
      <w:pPr>
        <w:spacing w:after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53A7B" w:rsidRPr="006048A1" w:rsidSect="00BC10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F4"/>
    <w:rsid w:val="00153A7B"/>
    <w:rsid w:val="00181FB9"/>
    <w:rsid w:val="00511F1F"/>
    <w:rsid w:val="006048A1"/>
    <w:rsid w:val="00811CDC"/>
    <w:rsid w:val="00B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0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0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3A85AD19F6ED2A3C4C1EB502DBC3F781C7C92AD15BF5FD774A5F2BD56B63CA37ABB69EE22DED3903A7E7194BgBX6M" TargetMode="External"/><Relationship Id="rId18" Type="http://schemas.openxmlformats.org/officeDocument/2006/relationships/hyperlink" Target="consultantplus://offline/ref=773A85AD19F6ED2A3C4C1EB502DBC3F781C7C92AD15BF5F4734B5A2BD56B63CA37ABB69EE22DED3903A7E71949gBXCM" TargetMode="External"/><Relationship Id="rId26" Type="http://schemas.openxmlformats.org/officeDocument/2006/relationships/hyperlink" Target="consultantplus://offline/ref=773A85AD19F6ED2A3C4C1EB502DBC3F781C7C92AD15BF5FD774A5F2BD56B63CA37ABB69EE22DED3903A7E7194AgBX4M" TargetMode="External"/><Relationship Id="rId39" Type="http://schemas.openxmlformats.org/officeDocument/2006/relationships/hyperlink" Target="consultantplus://offline/ref=773A85AD19F6ED2A3C4C1EB502DBC3F781C7C92AD15BF8FC77425C2BD56B63CA37ABB69EE22DED3903A7E71949gBX2M" TargetMode="External"/><Relationship Id="rId21" Type="http://schemas.openxmlformats.org/officeDocument/2006/relationships/hyperlink" Target="consultantplus://offline/ref=773A85AD19F6ED2A3C4C1EB502DBC3F781C7C92AD15BF5FD774A5F2BD56B63CA37ABB69EE22DED3903A7E7194BgBX2M" TargetMode="External"/><Relationship Id="rId34" Type="http://schemas.openxmlformats.org/officeDocument/2006/relationships/hyperlink" Target="consultantplus://offline/ref=773A85AD19F6ED2A3C4C1EB502DBC3F781C7C92AD15BF5FD774A5F2BD56B63CA37ABB69EE22DED3903A7E7194AgBX3M" TargetMode="External"/><Relationship Id="rId42" Type="http://schemas.openxmlformats.org/officeDocument/2006/relationships/hyperlink" Target="consultantplus://offline/ref=773A85AD19F6ED2A3C4C1EB502DBC3F781C7C92AD15BF4FB704C5E2BD56B63CA37ABB69EE22DED3903A7E7194BgBX2M" TargetMode="External"/><Relationship Id="rId47" Type="http://schemas.openxmlformats.org/officeDocument/2006/relationships/hyperlink" Target="consultantplus://offline/ref=773A85AD19F6ED2A3C4C1EB502DBC3F781C7C92AD15BF8FE73425B2BD56B63CA37ABB69EE22DED3903A7E7194BgBX3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73A85AD19F6ED2A3C4C1EB502DBC3F781C7C92AD159F3FC7240097CD73A36C432A3E6D6F263A83402A7E7g1X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3A85AD19F6ED2A3C4C1EB502DBC3F781C7C92AD15BF2FA754D5F2BD56B63CA37ABB69EE22DED3903A7E71949gBXDM" TargetMode="External"/><Relationship Id="rId29" Type="http://schemas.openxmlformats.org/officeDocument/2006/relationships/hyperlink" Target="consultantplus://offline/ref=773A85AD19F6ED2A3C4C1EB502DBC3F781C7C92AD15BF1FE734A5E2BD56B63CA37ABgBX6M" TargetMode="External"/><Relationship Id="rId11" Type="http://schemas.openxmlformats.org/officeDocument/2006/relationships/hyperlink" Target="consultantplus://offline/ref=773A85AD19F6ED2A3C4C1EB502DBC3F781C7C92AD15BF5FD774A5F2BD56B63CA37ABB69EE22DED3903A7E71948gBXCM" TargetMode="External"/><Relationship Id="rId24" Type="http://schemas.openxmlformats.org/officeDocument/2006/relationships/hyperlink" Target="consultantplus://offline/ref=773A85AD19F6ED2A3C4C1EB502DBC3F781C7C92AD15BF5FD774A5F2BD56B63CA37ABB69EE22DED3903A7E7194AgBX4M" TargetMode="External"/><Relationship Id="rId32" Type="http://schemas.openxmlformats.org/officeDocument/2006/relationships/hyperlink" Target="consultantplus://offline/ref=773A85AD19F6ED2A3C4C1EB502DBC3F781C7C92AD15BF1F97549572BD56B63CA37ABB69EE22DED3903A7E71949gBXDM" TargetMode="External"/><Relationship Id="rId37" Type="http://schemas.openxmlformats.org/officeDocument/2006/relationships/hyperlink" Target="consultantplus://offline/ref=773A85AD19F6ED2A3C4C1EB502DBC3F781C7C92AD15BF6FF70485E2BD56B63CA37ABB69EE22DED3903A7E7194AgBX0M" TargetMode="External"/><Relationship Id="rId40" Type="http://schemas.openxmlformats.org/officeDocument/2006/relationships/hyperlink" Target="consultantplus://offline/ref=773A85AD19F6ED2A3C4C1EB502DBC3F781C7C92AD15BF5FF774B5A2BD56B63CA37ABB69EE22DED3903A7E71949gBX2M" TargetMode="External"/><Relationship Id="rId45" Type="http://schemas.openxmlformats.org/officeDocument/2006/relationships/hyperlink" Target="consultantplus://offline/ref=773A85AD19F6ED2A3C4C1EB502DBC3F781C7C92AD15BF5FE774B5E2BD56B63CA37ABB69EE22DED3903A7E71949gBX2M" TargetMode="External"/><Relationship Id="rId5" Type="http://schemas.openxmlformats.org/officeDocument/2006/relationships/hyperlink" Target="consultantplus://offline/ref=773A85AD19F6ED2A3C4C1EB502DBC3F781C7C92AD15BF2FB7443562BD56B63CA37ABB69EE22DED3903A7E7194EgBX5M" TargetMode="External"/><Relationship Id="rId15" Type="http://schemas.openxmlformats.org/officeDocument/2006/relationships/hyperlink" Target="consultantplus://offline/ref=773A85AD19F6ED2A3C4C1EB502DBC3F781C7C92AD15BF5F4734B5A2BD56B63CA37ABB69EE22DED3903A7E71948gBXCM" TargetMode="External"/><Relationship Id="rId23" Type="http://schemas.openxmlformats.org/officeDocument/2006/relationships/hyperlink" Target="consultantplus://offline/ref=773A85AD19F6ED2A3C4C1EB502DBC3F781C7C92AD15BF5FD774A5F2BD56B63CA37ABB69EE22DED3903A7E7194AgBX4M" TargetMode="External"/><Relationship Id="rId28" Type="http://schemas.openxmlformats.org/officeDocument/2006/relationships/hyperlink" Target="consultantplus://offline/ref=773A85AD19F6ED2A3C4C1EB502DBC3F781C7C92AD15BF2FE7E4A562BD56B63CA37ABB69EE22DED3903A7E71948gBX3M" TargetMode="External"/><Relationship Id="rId36" Type="http://schemas.openxmlformats.org/officeDocument/2006/relationships/hyperlink" Target="consultantplus://offline/ref=773A85AD19F6ED2A3C4C1EB502DBC3F781C7C92AD15BF8FE73425B2BD56B63CA37ABB69EE22DED3903A7E7194BgBX1M" TargetMode="External"/><Relationship Id="rId49" Type="http://schemas.openxmlformats.org/officeDocument/2006/relationships/hyperlink" Target="consultantplus://offline/ref=773A85AD19F6ED2A3C4C1EB502DBC3F781C7C92AD15BF8FC714B5B2BD56B63CA37ABB69EE22DED3903A7E71941gBX4M" TargetMode="External"/><Relationship Id="rId10" Type="http://schemas.openxmlformats.org/officeDocument/2006/relationships/hyperlink" Target="consultantplus://offline/ref=773A85AD19F6ED2A3C4C1EB502DBC3F781C7C92AD15BF8FE73425B2BD56B63CA37ABB69EE22DED3903A7E7194BgBX1M" TargetMode="External"/><Relationship Id="rId19" Type="http://schemas.openxmlformats.org/officeDocument/2006/relationships/hyperlink" Target="consultantplus://offline/ref=773A85AD19F6ED2A3C4C1EB502DBC3F781C7C92AD15BF5FD774A5F2BD56B63CA37ABB69EE22DED3903A7E7194BgBX0M" TargetMode="External"/><Relationship Id="rId31" Type="http://schemas.openxmlformats.org/officeDocument/2006/relationships/hyperlink" Target="consultantplus://offline/ref=773A85AD19F6ED2A3C4C1EB502DBC3F781C7C92AD15BF1F57543562BD56B63CA37ABB69EE22DED3903A7E71948gBX2M" TargetMode="External"/><Relationship Id="rId44" Type="http://schemas.openxmlformats.org/officeDocument/2006/relationships/hyperlink" Target="consultantplus://offline/ref=773A85AD19F6ED2A3C4C1EB502DBC3F781C7C92AD15BF8FF754B562BD56B63CA37ABB69EE22DED3903A7E7194DgBX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A85AD19F6ED2A3C4C1EB502DBC3F781C7C92AD15BF6FF70485E2BD56B63CA37ABB69EE22DED3903A7E7194AgBX0M" TargetMode="External"/><Relationship Id="rId14" Type="http://schemas.openxmlformats.org/officeDocument/2006/relationships/hyperlink" Target="consultantplus://offline/ref=773A85AD19F6ED2A3C4C1EB502DBC3F781C7C92AD15BF5F476425D2BD56B63CA37ABB69EE22DED3903A7E71941gBX3M" TargetMode="External"/><Relationship Id="rId22" Type="http://schemas.openxmlformats.org/officeDocument/2006/relationships/hyperlink" Target="consultantplus://offline/ref=773A85AD19F6ED2A3C4C1EB502DBC3F781C7C92AD15BF5FD774A5F2BD56B63CA37ABB69EE22DED3903A7E7194BgBXCM" TargetMode="External"/><Relationship Id="rId27" Type="http://schemas.openxmlformats.org/officeDocument/2006/relationships/hyperlink" Target="consultantplus://offline/ref=773A85AD19F6ED2A3C4C1EB502DBC3F781C7C92AD15BF2FD7449572BD56B63CA37ABgBX6M" TargetMode="External"/><Relationship Id="rId30" Type="http://schemas.openxmlformats.org/officeDocument/2006/relationships/hyperlink" Target="consultantplus://offline/ref=773A85AD19F6ED2A3C4C1EB502DBC3F781C7C92AD15BF1F87349572BD56B63CA37ABB69EE22DED3903A7E71948gBX1M" TargetMode="External"/><Relationship Id="rId35" Type="http://schemas.openxmlformats.org/officeDocument/2006/relationships/hyperlink" Target="consultantplus://offline/ref=773A85AD19F6ED2A3C4C1EB502DBC3F781C7C92AD15BF6FF70485E2BD56B63CA37ABB69EE22DED3903A7E7194AgBX0M" TargetMode="External"/><Relationship Id="rId43" Type="http://schemas.openxmlformats.org/officeDocument/2006/relationships/hyperlink" Target="consultantplus://offline/ref=773A85AD19F6ED2A3C4C1EB502DBC3F781C7C92AD15BF6F87E4B5B2BD56B63CA37ABB69EE22DED3903A7E71949gBX1M" TargetMode="External"/><Relationship Id="rId48" Type="http://schemas.openxmlformats.org/officeDocument/2006/relationships/hyperlink" Target="consultantplus://offline/ref=773A85AD19F6ED2A3C4C1EB502DBC3F781C7C92AD15BF8FE73425B2BD56B63CA37ABB69EE22DED3903A7E7194BgBX2M" TargetMode="External"/><Relationship Id="rId8" Type="http://schemas.openxmlformats.org/officeDocument/2006/relationships/hyperlink" Target="consultantplus://offline/ref=773A85AD19F6ED2A3C4C1EB502DBC3F781C7C92AD15BF5FD774A5F2BD56B63CA37ABB69EE22DED3903A7E71948gBX2M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3A85AD19F6ED2A3C4C1EB502DBC3F781C7C92AD15BF5FD774A5F2BD56B63CA37ABB69EE22DED3903A7E7194BgBX7M" TargetMode="External"/><Relationship Id="rId17" Type="http://schemas.openxmlformats.org/officeDocument/2006/relationships/hyperlink" Target="consultantplus://offline/ref=773A85AD19F6ED2A3C4C1EB502DBC3F781C7C92AD15BF3F97F4F5F2BD56B63CA37ABB69EE22DED3903A7E71848gBX0M" TargetMode="External"/><Relationship Id="rId25" Type="http://schemas.openxmlformats.org/officeDocument/2006/relationships/hyperlink" Target="consultantplus://offline/ref=773A85AD19F6ED2A3C4C1EB502DBC3F781C7C92AD15BF5FD774A5F2BD56B63CA37ABB69EE22DED3903A7E7194AgBX4M" TargetMode="External"/><Relationship Id="rId33" Type="http://schemas.openxmlformats.org/officeDocument/2006/relationships/hyperlink" Target="consultantplus://offline/ref=773A85AD19F6ED2A3C4C1EB502DBC3F781C7C92AD15BF2FD76485E2BD56B63CA37ABB69EE22DED3903A7E71949gBXDM" TargetMode="External"/><Relationship Id="rId38" Type="http://schemas.openxmlformats.org/officeDocument/2006/relationships/hyperlink" Target="consultantplus://offline/ref=773A85AD19F6ED2A3C4C1EB502DBC3F781C7C92AD15BF6FF70485E2BD56B63CA37ABB69EE22DED3903A7E7194AgBX0M" TargetMode="External"/><Relationship Id="rId46" Type="http://schemas.openxmlformats.org/officeDocument/2006/relationships/hyperlink" Target="consultantplus://offline/ref=773A85AD19F6ED2A3C4C1EB502DBC3F781C7C92AD15BF8FF754B562BD56B63CA37ABB69EE22DED3903A7E7194DgBXCM" TargetMode="External"/><Relationship Id="rId20" Type="http://schemas.openxmlformats.org/officeDocument/2006/relationships/hyperlink" Target="consultantplus://offline/ref=773A85AD19F6ED2A3C4C1EB502DBC3F781C7C92AD153F4FF714F5476DF633AC635gAXCM" TargetMode="External"/><Relationship Id="rId41" Type="http://schemas.openxmlformats.org/officeDocument/2006/relationships/hyperlink" Target="consultantplus://offline/ref=773A85AD19F6ED2A3C4C1EB502DBC3F781C7C92AD15BF8FE73425B2BD56B63CA37ABB69EE22DED3903A7E7194BgBX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A85AD19F6ED2A3C4C1EB502DBC3F781C7C92AD15BF3F97F4F5F2BD56B63CA37ABB69EE22DED3903A7E71848gBX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Лойко</dc:creator>
  <cp:lastModifiedBy>admin</cp:lastModifiedBy>
  <cp:revision>2</cp:revision>
  <dcterms:created xsi:type="dcterms:W3CDTF">2020-11-02T11:35:00Z</dcterms:created>
  <dcterms:modified xsi:type="dcterms:W3CDTF">2020-11-02T11:35:00Z</dcterms:modified>
</cp:coreProperties>
</file>