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</w:tblGrid>
      <w:tr w:rsidR="005424EC" w:rsidRPr="00E658F8" w14:paraId="4A91DB0C" w14:textId="77777777" w:rsidTr="005424EC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2DF34FC0" w14:textId="77777777" w:rsidR="005424EC" w:rsidRDefault="005424EC" w:rsidP="00C13685">
            <w:pPr>
              <w:rPr>
                <w:lang w:val="ru-RU"/>
              </w:rPr>
            </w:pPr>
            <w:r>
              <w:rPr>
                <w:lang w:val="ru-RU"/>
              </w:rPr>
              <w:t>ИНФОРМАЦИЯ</w:t>
            </w:r>
          </w:p>
          <w:p w14:paraId="6A4740E7" w14:textId="26DF1018" w:rsidR="005424EC" w:rsidRPr="005424EC" w:rsidRDefault="005424EC" w:rsidP="00C13685">
            <w:pPr>
              <w:jc w:val="both"/>
              <w:rPr>
                <w:lang w:val="ru-RU"/>
              </w:rPr>
            </w:pPr>
            <w:r>
              <w:rPr>
                <w:color w:val="000000"/>
                <w:lang w:val="ru-RU" w:bidi="ru-RU"/>
              </w:rPr>
              <w:t>о</w:t>
            </w:r>
            <w:r w:rsidRPr="005424EC">
              <w:rPr>
                <w:color w:val="000000"/>
                <w:lang w:val="ru-RU" w:bidi="ru-RU"/>
              </w:rPr>
              <w:t xml:space="preserve"> </w:t>
            </w:r>
            <w:r w:rsidR="00A97EFE">
              <w:rPr>
                <w:lang w:val="ru-RU"/>
              </w:rPr>
              <w:t>развитии системы образования Ивьевского района</w:t>
            </w:r>
          </w:p>
        </w:tc>
      </w:tr>
    </w:tbl>
    <w:p w14:paraId="588D423C" w14:textId="77777777" w:rsidR="005424EC" w:rsidRDefault="005424EC" w:rsidP="00C13685">
      <w:pPr>
        <w:jc w:val="center"/>
        <w:rPr>
          <w:lang w:val="ru-RU"/>
        </w:rPr>
      </w:pPr>
    </w:p>
    <w:p w14:paraId="3E32E0B2" w14:textId="77777777" w:rsidR="008D5C60" w:rsidRDefault="008D5C60" w:rsidP="00C13685">
      <w:pPr>
        <w:ind w:firstLine="708"/>
        <w:jc w:val="both"/>
        <w:rPr>
          <w:lang w:val="ru-RU"/>
        </w:rPr>
      </w:pPr>
      <w:r w:rsidRPr="008D5C60">
        <w:rPr>
          <w:lang w:val="ru-RU"/>
        </w:rPr>
        <w:t xml:space="preserve">Образовательное пространство Ивьевского района </w:t>
      </w:r>
      <w:r>
        <w:rPr>
          <w:lang w:val="ru-RU"/>
        </w:rPr>
        <w:t xml:space="preserve">в 2025/2026 учебном году будет </w:t>
      </w:r>
      <w:r w:rsidRPr="008D5C60">
        <w:rPr>
          <w:lang w:val="ru-RU"/>
        </w:rPr>
        <w:t>включа</w:t>
      </w:r>
      <w:r>
        <w:rPr>
          <w:lang w:val="ru-RU"/>
        </w:rPr>
        <w:t>ть</w:t>
      </w:r>
      <w:r w:rsidRPr="008D5C60">
        <w:rPr>
          <w:lang w:val="ru-RU"/>
        </w:rPr>
        <w:t xml:space="preserve"> в себя 21 учреждение образования различного типа: гимназия, средние школы – 10, начальная школа, дошкольные учреждения – 6, учреждение специального образования, социально-педагогическое учреждение, учреждение дополнительного образования детей и молодежи. В районе </w:t>
      </w:r>
      <w:r>
        <w:rPr>
          <w:lang w:val="ru-RU"/>
        </w:rPr>
        <w:t xml:space="preserve">продолжит </w:t>
      </w:r>
      <w:r w:rsidRPr="008D5C60">
        <w:rPr>
          <w:lang w:val="ru-RU"/>
        </w:rPr>
        <w:t>функционир</w:t>
      </w:r>
      <w:r>
        <w:rPr>
          <w:lang w:val="ru-RU"/>
        </w:rPr>
        <w:t>овать</w:t>
      </w:r>
      <w:r w:rsidRPr="008D5C60">
        <w:rPr>
          <w:lang w:val="ru-RU"/>
        </w:rPr>
        <w:t xml:space="preserve"> детский дом семейного типа.</w:t>
      </w:r>
      <w:r w:rsidR="00404632">
        <w:rPr>
          <w:lang w:val="ru-RU"/>
        </w:rPr>
        <w:t xml:space="preserve"> </w:t>
      </w:r>
    </w:p>
    <w:p w14:paraId="592F48AB" w14:textId="77777777" w:rsidR="00287F68" w:rsidRDefault="00404632" w:rsidP="00C13685">
      <w:pPr>
        <w:ind w:firstLine="708"/>
        <w:jc w:val="both"/>
        <w:rPr>
          <w:lang w:val="be-BY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Ивьевском</w:t>
      </w:r>
      <w:proofErr w:type="spellEnd"/>
      <w:r>
        <w:rPr>
          <w:lang w:val="ru-RU"/>
        </w:rPr>
        <w:t xml:space="preserve"> районе в 2025/2026 учебном году </w:t>
      </w:r>
      <w:r w:rsidR="004209FA">
        <w:rPr>
          <w:lang w:val="ru-RU"/>
        </w:rPr>
        <w:t xml:space="preserve">по предварительным данным </w:t>
      </w:r>
      <w:r>
        <w:rPr>
          <w:lang w:val="ru-RU"/>
        </w:rPr>
        <w:t xml:space="preserve">будет обучаться 2130 (2024 </w:t>
      </w:r>
      <w:r w:rsidR="00C16C14">
        <w:rPr>
          <w:lang w:val="ru-RU"/>
        </w:rPr>
        <w:t xml:space="preserve">год </w:t>
      </w:r>
      <w:r>
        <w:rPr>
          <w:lang w:val="ru-RU"/>
        </w:rPr>
        <w:t>– 2190) учащихся в 12 учреждениях общего среднего образования, из них около 743 (34,9</w:t>
      </w:r>
      <w:r w:rsidR="005424EC">
        <w:rPr>
          <w:lang w:val="ru-RU"/>
        </w:rPr>
        <w:t xml:space="preserve"> процентов (далее – </w:t>
      </w:r>
      <w:r>
        <w:rPr>
          <w:lang w:val="ru-RU"/>
        </w:rPr>
        <w:t xml:space="preserve">%) в 8 </w:t>
      </w:r>
      <w:r w:rsidR="00990D8B">
        <w:rPr>
          <w:lang w:val="ru-RU"/>
        </w:rPr>
        <w:t>учреждениях общего среднего образования</w:t>
      </w:r>
      <w:r>
        <w:rPr>
          <w:lang w:val="ru-RU"/>
        </w:rPr>
        <w:t xml:space="preserve"> (66,7</w:t>
      </w:r>
      <w:r w:rsidR="00C16C14">
        <w:rPr>
          <w:lang w:val="ru-RU"/>
        </w:rPr>
        <w:t xml:space="preserve"> </w:t>
      </w:r>
      <w:r>
        <w:rPr>
          <w:lang w:val="ru-RU"/>
        </w:rPr>
        <w:t xml:space="preserve">%), находящихся в сельской местности. </w:t>
      </w:r>
      <w:r w:rsidR="00826E84">
        <w:rPr>
          <w:lang w:val="ru-RU"/>
        </w:rPr>
        <w:t xml:space="preserve">В 2025/2025 учебном году будет воспитываться 575 (2024 </w:t>
      </w:r>
      <w:r w:rsidR="00C16C14">
        <w:rPr>
          <w:lang w:val="ru-RU"/>
        </w:rPr>
        <w:t xml:space="preserve">год </w:t>
      </w:r>
      <w:r w:rsidR="00826E84">
        <w:rPr>
          <w:lang w:val="ru-RU"/>
        </w:rPr>
        <w:t>– 609) дошкольников, в том числе в 6 учреждениях дошкольного образования будет воспитываться 352 (2024</w:t>
      </w:r>
      <w:r w:rsidR="00C16C14">
        <w:rPr>
          <w:lang w:val="ru-RU"/>
        </w:rPr>
        <w:t xml:space="preserve"> год</w:t>
      </w:r>
      <w:r w:rsidR="00826E84">
        <w:rPr>
          <w:lang w:val="ru-RU"/>
        </w:rPr>
        <w:t xml:space="preserve"> – 365) дошкольника и 8 учреждениях общего среднего образования будет воспитываться 223 (2024</w:t>
      </w:r>
      <w:r w:rsidR="004B7846">
        <w:rPr>
          <w:lang w:val="ru-RU"/>
        </w:rPr>
        <w:t> </w:t>
      </w:r>
      <w:r w:rsidR="00C16C14">
        <w:rPr>
          <w:lang w:val="ru-RU"/>
        </w:rPr>
        <w:t>год</w:t>
      </w:r>
      <w:r w:rsidR="00826E84">
        <w:rPr>
          <w:lang w:val="ru-RU"/>
        </w:rPr>
        <w:t xml:space="preserve"> – 244) дошкольника.</w:t>
      </w:r>
      <w:r w:rsidR="0074436D" w:rsidRPr="0074436D">
        <w:rPr>
          <w:lang w:val="be-BY"/>
        </w:rPr>
        <w:t xml:space="preserve"> </w:t>
      </w:r>
    </w:p>
    <w:p w14:paraId="40E2F1E4" w14:textId="726CF63C" w:rsidR="00404632" w:rsidRDefault="0074436D" w:rsidP="00C13685">
      <w:pPr>
        <w:ind w:firstLine="708"/>
        <w:jc w:val="both"/>
        <w:rPr>
          <w:lang w:val="ru-RU"/>
        </w:rPr>
      </w:pPr>
      <w:r>
        <w:rPr>
          <w:lang w:val="be-BY"/>
        </w:rPr>
        <w:t>Выполняется н</w:t>
      </w:r>
      <w:r w:rsidRPr="00887B17">
        <w:rPr>
          <w:lang w:val="be-BY"/>
        </w:rPr>
        <w:t xml:space="preserve">орматив </w:t>
      </w:r>
      <w:r w:rsidRPr="0074436D">
        <w:rPr>
          <w:lang w:val="ru-RU"/>
        </w:rPr>
        <w:t xml:space="preserve">обеспеченности детей раннего и дошкольного возраста местами в учреждениях дошкольного образования (далее – УДО). </w:t>
      </w:r>
      <w:r w:rsidRPr="00287F68">
        <w:rPr>
          <w:lang w:val="ru-RU"/>
        </w:rPr>
        <w:t>Обеспечен 100 % охват детей пятилетнего возраста подготовкой к школе.</w:t>
      </w:r>
    </w:p>
    <w:p w14:paraId="4536A48A" w14:textId="43A3AA4A" w:rsidR="00704D6E" w:rsidRDefault="002B47C9" w:rsidP="00C13685">
      <w:pPr>
        <w:ind w:firstLine="708"/>
        <w:jc w:val="both"/>
        <w:rPr>
          <w:lang w:val="ru-RU"/>
        </w:rPr>
      </w:pPr>
      <w:r>
        <w:rPr>
          <w:lang w:val="ru-RU"/>
        </w:rPr>
        <w:t>На 2025/2026 учебный год спланирована предварительная сеть профильных и базовых классов. В профильных классах планируется обучение</w:t>
      </w:r>
      <w:r w:rsidR="00704D6E">
        <w:rPr>
          <w:lang w:val="ru-RU"/>
        </w:rPr>
        <w:t xml:space="preserve"> 71 (50,4</w:t>
      </w:r>
      <w:r w:rsidR="00C16C14">
        <w:rPr>
          <w:lang w:val="ru-RU"/>
        </w:rPr>
        <w:t xml:space="preserve"> </w:t>
      </w:r>
      <w:r w:rsidR="00704D6E">
        <w:rPr>
          <w:lang w:val="ru-RU"/>
        </w:rPr>
        <w:t>%) учащ</w:t>
      </w:r>
      <w:r w:rsidR="00ED461D">
        <w:rPr>
          <w:lang w:val="ru-RU"/>
        </w:rPr>
        <w:t>его</w:t>
      </w:r>
      <w:r w:rsidR="00704D6E">
        <w:rPr>
          <w:lang w:val="ru-RU"/>
        </w:rPr>
        <w:t xml:space="preserve">ся 10 классов, количество учащихся в классах профессиональной направленности </w:t>
      </w:r>
      <w:r w:rsidR="00990D8B">
        <w:rPr>
          <w:lang w:val="ru-RU"/>
        </w:rPr>
        <w:t xml:space="preserve">(педагогические, аграрные и инженерные группы) </w:t>
      </w:r>
      <w:r w:rsidR="00704D6E">
        <w:rPr>
          <w:lang w:val="ru-RU"/>
        </w:rPr>
        <w:t>планируется на уровне 2024/2025 учебного года. По оперативной информации 73,8 % учащихся 9 классов (141) планируют продолжить обучение в учреждениях общего среднего образования.</w:t>
      </w:r>
    </w:p>
    <w:p w14:paraId="45D39C82" w14:textId="281AF595" w:rsidR="002F2443" w:rsidRPr="002F2443" w:rsidRDefault="002F2443" w:rsidP="00C13685">
      <w:pPr>
        <w:ind w:firstLine="708"/>
        <w:contextualSpacing/>
        <w:jc w:val="both"/>
        <w:rPr>
          <w:lang w:val="ru-RU"/>
        </w:rPr>
      </w:pPr>
      <w:r w:rsidRPr="002F2443">
        <w:rPr>
          <w:lang w:val="ru-RU"/>
        </w:rPr>
        <w:t xml:space="preserve">Охват </w:t>
      </w:r>
      <w:r w:rsidRPr="00E40D1B">
        <w:rPr>
          <w:bCs/>
          <w:lang w:val="ru-RU"/>
        </w:rPr>
        <w:t>специальным образованием</w:t>
      </w:r>
      <w:r w:rsidRPr="002F2443">
        <w:rPr>
          <w:lang w:val="ru-RU"/>
        </w:rPr>
        <w:t xml:space="preserve"> и коррекционно-педагогической помощью состав</w:t>
      </w:r>
      <w:r>
        <w:rPr>
          <w:lang w:val="ru-RU"/>
        </w:rPr>
        <w:t>ляет</w:t>
      </w:r>
      <w:r w:rsidRPr="002F2443">
        <w:rPr>
          <w:lang w:val="ru-RU"/>
        </w:rPr>
        <w:t xml:space="preserve"> 100 %. </w:t>
      </w:r>
    </w:p>
    <w:p w14:paraId="5C5322F0" w14:textId="512C7612" w:rsidR="006307CC" w:rsidRDefault="00704D6E" w:rsidP="00C13685">
      <w:pPr>
        <w:ind w:firstLine="708"/>
        <w:jc w:val="both"/>
        <w:rPr>
          <w:lang w:val="ru-RU"/>
        </w:rPr>
      </w:pPr>
      <w:r>
        <w:rPr>
          <w:lang w:val="ru-RU"/>
        </w:rPr>
        <w:t xml:space="preserve">Образовательный процесс </w:t>
      </w:r>
      <w:r w:rsidR="00683FCA">
        <w:rPr>
          <w:lang w:val="ru-RU"/>
        </w:rPr>
        <w:t xml:space="preserve">в учреждениях дошкольного образования </w:t>
      </w:r>
      <w:r>
        <w:rPr>
          <w:lang w:val="ru-RU"/>
        </w:rPr>
        <w:t xml:space="preserve">будут обеспечивать </w:t>
      </w:r>
      <w:r w:rsidR="00683FCA">
        <w:rPr>
          <w:lang w:val="ru-RU"/>
        </w:rPr>
        <w:t xml:space="preserve">около 113 педагогических работников, в учреждениях общего среднего образования </w:t>
      </w:r>
      <w:r>
        <w:rPr>
          <w:lang w:val="ru-RU"/>
        </w:rPr>
        <w:t xml:space="preserve">около </w:t>
      </w:r>
      <w:r w:rsidR="004B099D">
        <w:rPr>
          <w:lang w:val="ru-RU"/>
        </w:rPr>
        <w:t xml:space="preserve">343 </w:t>
      </w:r>
      <w:r>
        <w:rPr>
          <w:lang w:val="ru-RU"/>
        </w:rPr>
        <w:t xml:space="preserve">педагогических работников, из них </w:t>
      </w:r>
      <w:r w:rsidR="004B099D">
        <w:rPr>
          <w:lang w:val="ru-RU"/>
        </w:rPr>
        <w:t xml:space="preserve">283 </w:t>
      </w:r>
      <w:r>
        <w:rPr>
          <w:lang w:val="ru-RU"/>
        </w:rPr>
        <w:t xml:space="preserve">учителей-предметников, </w:t>
      </w:r>
      <w:r w:rsidR="004B099D">
        <w:rPr>
          <w:lang w:val="ru-RU"/>
        </w:rPr>
        <w:t>60</w:t>
      </w:r>
      <w:r>
        <w:rPr>
          <w:lang w:val="ru-RU"/>
        </w:rPr>
        <w:t xml:space="preserve"> учителей начальных классов. Р</w:t>
      </w:r>
      <w:r w:rsidR="004B099D">
        <w:rPr>
          <w:lang w:val="ru-RU"/>
        </w:rPr>
        <w:t>аботают 18 молодых специалист</w:t>
      </w:r>
      <w:r w:rsidR="00C16C14">
        <w:rPr>
          <w:lang w:val="ru-RU"/>
        </w:rPr>
        <w:t>ов</w:t>
      </w:r>
      <w:r w:rsidR="004B099D">
        <w:rPr>
          <w:lang w:val="ru-RU"/>
        </w:rPr>
        <w:t xml:space="preserve">, из них учителя-предметники – 15, учителя начальных классов – 3. </w:t>
      </w:r>
      <w:r w:rsidR="004B099D" w:rsidRPr="00CF184E">
        <w:rPr>
          <w:lang w:val="ru-RU"/>
        </w:rPr>
        <w:t xml:space="preserve">К началу 2025/2026 учебного года в </w:t>
      </w:r>
      <w:r w:rsidR="004B7846">
        <w:rPr>
          <w:lang w:val="ru-RU"/>
        </w:rPr>
        <w:t>учреждения образования района</w:t>
      </w:r>
      <w:r w:rsidR="004B099D" w:rsidRPr="00CF184E">
        <w:rPr>
          <w:lang w:val="ru-RU"/>
        </w:rPr>
        <w:t xml:space="preserve"> прибы</w:t>
      </w:r>
      <w:r w:rsidR="00A97EFE">
        <w:rPr>
          <w:lang w:val="ru-RU"/>
        </w:rPr>
        <w:t>ли</w:t>
      </w:r>
      <w:r w:rsidR="004B099D" w:rsidRPr="00CF184E">
        <w:rPr>
          <w:lang w:val="ru-RU"/>
        </w:rPr>
        <w:t xml:space="preserve"> 1</w:t>
      </w:r>
      <w:r w:rsidR="00A97EFE">
        <w:rPr>
          <w:lang w:val="ru-RU"/>
        </w:rPr>
        <w:t>0</w:t>
      </w:r>
      <w:r w:rsidR="004B099D" w:rsidRPr="00CF184E">
        <w:rPr>
          <w:lang w:val="ru-RU"/>
        </w:rPr>
        <w:t xml:space="preserve"> молодых </w:t>
      </w:r>
      <w:r w:rsidR="006307CC" w:rsidRPr="00CF184E">
        <w:rPr>
          <w:lang w:val="ru-RU"/>
        </w:rPr>
        <w:t>специалистов, из которых 33,3% (5 человек) согласно заключенным договорам на целевую подготовку</w:t>
      </w:r>
      <w:r w:rsidR="006307CC" w:rsidRPr="00A14FB3">
        <w:rPr>
          <w:lang w:val="ru-RU"/>
        </w:rPr>
        <w:t xml:space="preserve">. Процент закрепления молодых специалистов в системе образования района в </w:t>
      </w:r>
      <w:r w:rsidR="00CF184E" w:rsidRPr="00A14FB3">
        <w:rPr>
          <w:lang w:val="ru-RU"/>
        </w:rPr>
        <w:t>2025 году состави</w:t>
      </w:r>
      <w:r w:rsidR="00A97EFE">
        <w:rPr>
          <w:lang w:val="ru-RU"/>
        </w:rPr>
        <w:t>л</w:t>
      </w:r>
      <w:r w:rsidR="00CF184E" w:rsidRPr="00A14FB3">
        <w:rPr>
          <w:lang w:val="ru-RU"/>
        </w:rPr>
        <w:t xml:space="preserve"> </w:t>
      </w:r>
      <w:r w:rsidR="00A14FB3" w:rsidRPr="00A14FB3">
        <w:rPr>
          <w:lang w:val="ru-RU"/>
        </w:rPr>
        <w:t>80</w:t>
      </w:r>
      <w:r w:rsidR="00C16C14">
        <w:rPr>
          <w:lang w:val="ru-RU"/>
        </w:rPr>
        <w:t xml:space="preserve"> </w:t>
      </w:r>
      <w:r w:rsidR="00CF184E" w:rsidRPr="00A14FB3">
        <w:rPr>
          <w:lang w:val="ru-RU"/>
        </w:rPr>
        <w:t>% (</w:t>
      </w:r>
      <w:r w:rsidR="006307CC" w:rsidRPr="00A14FB3">
        <w:rPr>
          <w:lang w:val="ru-RU"/>
        </w:rPr>
        <w:t xml:space="preserve">2024 </w:t>
      </w:r>
      <w:r w:rsidR="00C16C14">
        <w:rPr>
          <w:lang w:val="ru-RU"/>
        </w:rPr>
        <w:t>год –</w:t>
      </w:r>
      <w:r w:rsidR="006307CC" w:rsidRPr="00A14FB3">
        <w:rPr>
          <w:lang w:val="ru-RU"/>
        </w:rPr>
        <w:t xml:space="preserve"> 53,8 %</w:t>
      </w:r>
      <w:r w:rsidR="00CF184E" w:rsidRPr="00A14FB3">
        <w:rPr>
          <w:lang w:val="ru-RU"/>
        </w:rPr>
        <w:t>)</w:t>
      </w:r>
      <w:r w:rsidR="006307CC" w:rsidRPr="00A14FB3">
        <w:rPr>
          <w:lang w:val="ru-RU"/>
        </w:rPr>
        <w:t>.</w:t>
      </w:r>
    </w:p>
    <w:p w14:paraId="5AE0BD80" w14:textId="7FFB69B7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lastRenderedPageBreak/>
        <w:t xml:space="preserve">В сфере </w:t>
      </w:r>
      <w:r w:rsidRPr="00E40D1B">
        <w:rPr>
          <w:bCs/>
          <w:lang w:val="ru-RU"/>
        </w:rPr>
        <w:t>цифровой трансформации</w:t>
      </w:r>
      <w:r w:rsidRPr="00E40D1B">
        <w:rPr>
          <w:lang w:val="ru-RU"/>
        </w:rPr>
        <w:t xml:space="preserve"> системы образования продолжали проводиться мероприятия, обеспечивающие комплексное решение управленческих задач и совершенствование образовательной деятельности на основе использования электронных коммуникаций для информационного взаимодействия всех участников образовательного процесса. </w:t>
      </w:r>
    </w:p>
    <w:p w14:paraId="7AD2C4E4" w14:textId="6A03C5C6" w:rsidR="00E40D1B" w:rsidRPr="00E40D1B" w:rsidRDefault="00E40D1B" w:rsidP="00C13685">
      <w:pPr>
        <w:shd w:val="clear" w:color="auto" w:fill="FFFFFF"/>
        <w:jc w:val="both"/>
        <w:rPr>
          <w:bCs/>
          <w:lang w:val="ru-RU"/>
        </w:rPr>
      </w:pPr>
      <w:r w:rsidRPr="00E40D1B">
        <w:rPr>
          <w:bCs/>
          <w:lang w:val="ru-RU"/>
        </w:rPr>
        <w:tab/>
        <w:t xml:space="preserve">Продолжалось взаимодействие с Парком высоких технологий. В 3 учреждениях образования реализуется образовательный проект «Информатика без розетки» (детский сад №3 </w:t>
      </w:r>
      <w:proofErr w:type="spellStart"/>
      <w:r w:rsidRPr="00E40D1B">
        <w:rPr>
          <w:bCs/>
          <w:lang w:val="ru-RU"/>
        </w:rPr>
        <w:t>г.Ивье</w:t>
      </w:r>
      <w:proofErr w:type="spellEnd"/>
      <w:r w:rsidRPr="00E40D1B">
        <w:rPr>
          <w:bCs/>
          <w:lang w:val="ru-RU"/>
        </w:rPr>
        <w:t xml:space="preserve">, Ивьевская начальная школа, детский сад </w:t>
      </w:r>
      <w:proofErr w:type="spellStart"/>
      <w:r w:rsidRPr="00E40D1B">
        <w:rPr>
          <w:bCs/>
          <w:lang w:val="ru-RU"/>
        </w:rPr>
        <w:t>аг.Субботники</w:t>
      </w:r>
      <w:proofErr w:type="spellEnd"/>
      <w:r w:rsidRPr="00E40D1B">
        <w:rPr>
          <w:bCs/>
          <w:lang w:val="ru-RU"/>
        </w:rPr>
        <w:t>)</w:t>
      </w:r>
      <w:r>
        <w:rPr>
          <w:bCs/>
          <w:lang w:val="ru-RU"/>
        </w:rPr>
        <w:t>.</w:t>
      </w:r>
    </w:p>
    <w:p w14:paraId="02D86687" w14:textId="77777777" w:rsidR="00E40D1B" w:rsidRPr="00E40D1B" w:rsidRDefault="00E40D1B" w:rsidP="00C13685">
      <w:pPr>
        <w:shd w:val="clear" w:color="auto" w:fill="FFFFFF"/>
        <w:jc w:val="both"/>
        <w:rPr>
          <w:bCs/>
          <w:lang w:val="ru-RU"/>
        </w:rPr>
      </w:pPr>
      <w:r w:rsidRPr="00E40D1B">
        <w:rPr>
          <w:bCs/>
          <w:lang w:val="ru-RU"/>
        </w:rPr>
        <w:tab/>
        <w:t xml:space="preserve">Диплома ІІ степени удостоен детский сад №3 </w:t>
      </w:r>
      <w:proofErr w:type="spellStart"/>
      <w:r w:rsidRPr="00E40D1B">
        <w:rPr>
          <w:bCs/>
          <w:lang w:val="ru-RU"/>
        </w:rPr>
        <w:t>г.Ивье</w:t>
      </w:r>
      <w:proofErr w:type="spellEnd"/>
      <w:r w:rsidRPr="00E40D1B">
        <w:rPr>
          <w:bCs/>
          <w:lang w:val="ru-RU"/>
        </w:rPr>
        <w:t xml:space="preserve"> по результатам участия в республиканском открытом конкурсе «Информатика без розетки» среди учреждений дошкольного образования в номинации «Постер проекта» (автор – </w:t>
      </w:r>
      <w:proofErr w:type="spellStart"/>
      <w:r w:rsidRPr="00E40D1B">
        <w:rPr>
          <w:bCs/>
          <w:lang w:val="ru-RU"/>
        </w:rPr>
        <w:t>Балашенко</w:t>
      </w:r>
      <w:proofErr w:type="spellEnd"/>
      <w:r w:rsidRPr="00E40D1B">
        <w:rPr>
          <w:bCs/>
          <w:lang w:val="ru-RU"/>
        </w:rPr>
        <w:t xml:space="preserve"> А.В.).</w:t>
      </w:r>
    </w:p>
    <w:p w14:paraId="42E1FAB8" w14:textId="77777777" w:rsidR="00E40D1B" w:rsidRPr="00E40D1B" w:rsidRDefault="00E40D1B" w:rsidP="00C13685">
      <w:pPr>
        <w:shd w:val="clear" w:color="auto" w:fill="FFFFFF"/>
        <w:jc w:val="both"/>
        <w:rPr>
          <w:bCs/>
          <w:lang w:val="ru-RU"/>
        </w:rPr>
      </w:pPr>
      <w:r w:rsidRPr="00E40D1B">
        <w:rPr>
          <w:bCs/>
          <w:lang w:val="ru-RU"/>
        </w:rPr>
        <w:tab/>
        <w:t>По результатам участия в областном конкурсе с международным участием «</w:t>
      </w:r>
      <w:r w:rsidRPr="00AC6815">
        <w:rPr>
          <w:bCs/>
        </w:rPr>
        <w:t>I</w:t>
      </w:r>
      <w:r w:rsidRPr="00E40D1B">
        <w:rPr>
          <w:bCs/>
          <w:lang w:val="ru-RU"/>
        </w:rPr>
        <w:t>Т-</w:t>
      </w:r>
      <w:proofErr w:type="spellStart"/>
      <w:r w:rsidRPr="00E40D1B">
        <w:rPr>
          <w:bCs/>
          <w:lang w:val="ru-RU"/>
        </w:rPr>
        <w:t>майстар</w:t>
      </w:r>
      <w:proofErr w:type="spellEnd"/>
      <w:r w:rsidRPr="00E40D1B">
        <w:rPr>
          <w:bCs/>
          <w:lang w:val="ru-RU"/>
        </w:rPr>
        <w:t xml:space="preserve">» дипломом </w:t>
      </w:r>
      <w:r w:rsidRPr="00AC6815">
        <w:rPr>
          <w:bCs/>
        </w:rPr>
        <w:t>III</w:t>
      </w:r>
      <w:r w:rsidRPr="00E40D1B">
        <w:rPr>
          <w:bCs/>
          <w:lang w:val="ru-RU"/>
        </w:rPr>
        <w:t xml:space="preserve"> степени награждена </w:t>
      </w:r>
      <w:proofErr w:type="spellStart"/>
      <w:r w:rsidRPr="00E40D1B">
        <w:rPr>
          <w:bCs/>
          <w:lang w:val="ru-RU"/>
        </w:rPr>
        <w:t>Ревинская</w:t>
      </w:r>
      <w:proofErr w:type="spellEnd"/>
      <w:r w:rsidRPr="00E40D1B">
        <w:rPr>
          <w:bCs/>
          <w:lang w:val="ru-RU"/>
        </w:rPr>
        <w:t xml:space="preserve"> О.И. (</w:t>
      </w:r>
      <w:proofErr w:type="spellStart"/>
      <w:r w:rsidRPr="00E40D1B">
        <w:rPr>
          <w:bCs/>
          <w:lang w:val="ru-RU"/>
        </w:rPr>
        <w:t>Лелюкинская</w:t>
      </w:r>
      <w:proofErr w:type="spellEnd"/>
      <w:r w:rsidRPr="00E40D1B">
        <w:rPr>
          <w:bCs/>
          <w:lang w:val="ru-RU"/>
        </w:rPr>
        <w:t xml:space="preserve"> средняя школа Ивьевского района).</w:t>
      </w:r>
    </w:p>
    <w:p w14:paraId="16ABA32B" w14:textId="77777777" w:rsidR="00E40D1B" w:rsidRDefault="00E40D1B" w:rsidP="00C13685">
      <w:pPr>
        <w:shd w:val="clear" w:color="auto" w:fill="FFFFFF"/>
        <w:jc w:val="both"/>
        <w:rPr>
          <w:bCs/>
          <w:lang w:val="ru-RU"/>
        </w:rPr>
      </w:pPr>
      <w:r w:rsidRPr="00E40D1B">
        <w:rPr>
          <w:bCs/>
          <w:lang w:val="ru-RU"/>
        </w:rPr>
        <w:tab/>
      </w:r>
    </w:p>
    <w:p w14:paraId="5A532BED" w14:textId="38ACE20C" w:rsidR="00E40D1B" w:rsidRPr="00E40D1B" w:rsidRDefault="00E40D1B" w:rsidP="00C13685">
      <w:pPr>
        <w:shd w:val="clear" w:color="auto" w:fill="FFFFFF"/>
        <w:ind w:firstLine="708"/>
        <w:jc w:val="both"/>
        <w:rPr>
          <w:lang w:val="ru-RU"/>
        </w:rPr>
      </w:pPr>
      <w:r w:rsidRPr="001724FD">
        <w:rPr>
          <w:bCs/>
          <w:lang w:val="ru-RU"/>
        </w:rPr>
        <w:t>Научно-методическое обеспечение</w:t>
      </w:r>
      <w:r w:rsidRPr="00E40D1B">
        <w:rPr>
          <w:lang w:val="ru-RU"/>
        </w:rPr>
        <w:t xml:space="preserve"> образования соответств</w:t>
      </w:r>
      <w:r w:rsidR="001724FD">
        <w:rPr>
          <w:lang w:val="ru-RU"/>
        </w:rPr>
        <w:t xml:space="preserve">ует </w:t>
      </w:r>
      <w:r w:rsidRPr="00E40D1B">
        <w:rPr>
          <w:lang w:val="ru-RU"/>
        </w:rPr>
        <w:t>запросам и способств</w:t>
      </w:r>
      <w:r w:rsidR="001724FD">
        <w:rPr>
          <w:lang w:val="ru-RU"/>
        </w:rPr>
        <w:t>ует</w:t>
      </w:r>
      <w:r w:rsidRPr="00E40D1B">
        <w:rPr>
          <w:lang w:val="ru-RU"/>
        </w:rPr>
        <w:t xml:space="preserve"> совершенствованию профессиональной компетентности педагогов по формированию функциональной грамотности, личностных, метапредметных и предметных компетенций обучающихся.</w:t>
      </w:r>
    </w:p>
    <w:p w14:paraId="11E9C5DC" w14:textId="77777777" w:rsidR="00E40D1B" w:rsidRPr="00E40D1B" w:rsidRDefault="00E40D1B" w:rsidP="00C13685">
      <w:pPr>
        <w:ind w:right="50" w:firstLine="708"/>
        <w:jc w:val="both"/>
        <w:rPr>
          <w:bCs/>
          <w:lang w:val="ru-RU"/>
        </w:rPr>
      </w:pPr>
      <w:r w:rsidRPr="00E40D1B">
        <w:rPr>
          <w:lang w:val="ru-RU"/>
        </w:rPr>
        <w:t>Продолжилась трансляция эффективного управленческого и педагогического опыта в мероприятиях для педагогов областного, республиканского и международного уровней, проводимых при участии Министерства образования Республики Беларусь, Академии образования, Гродненского областного института развития образования.</w:t>
      </w:r>
    </w:p>
    <w:p w14:paraId="3E00AB8D" w14:textId="26E53957" w:rsidR="00A64B94" w:rsidRPr="00C262EA" w:rsidRDefault="00E40D1B" w:rsidP="00C13685">
      <w:pPr>
        <w:jc w:val="both"/>
        <w:rPr>
          <w:rFonts w:eastAsia="Calibri"/>
          <w:lang w:val="ru-RU" w:eastAsia="ru-RU"/>
        </w:rPr>
      </w:pPr>
      <w:r w:rsidRPr="00E40D1B">
        <w:rPr>
          <w:bCs/>
          <w:lang w:val="ru-RU"/>
        </w:rPr>
        <w:tab/>
      </w:r>
      <w:r w:rsidR="00A64B94" w:rsidRPr="00C262EA">
        <w:rPr>
          <w:rFonts w:eastAsia="Calibri"/>
          <w:lang w:val="ru-RU" w:eastAsia="ru-RU"/>
        </w:rPr>
        <w:t xml:space="preserve">C целью совершенствования научно-методического обеспечения деятельности учреждений образования, апробации и внедрения результатов научных исследований в массовую образовательную практику с 01.09.2024 в районе реализуется 2 инновационных проекта Министерства образования Республики Беларусь в </w:t>
      </w:r>
      <w:proofErr w:type="spellStart"/>
      <w:r w:rsidR="00A64B94" w:rsidRPr="00C262EA">
        <w:rPr>
          <w:rFonts w:eastAsia="Calibri"/>
          <w:lang w:val="ru-RU" w:eastAsia="ru-RU"/>
        </w:rPr>
        <w:t>Ивьевск</w:t>
      </w:r>
      <w:r w:rsidR="00A64B94">
        <w:rPr>
          <w:rFonts w:eastAsia="Calibri"/>
          <w:lang w:val="ru-RU" w:eastAsia="ru-RU"/>
        </w:rPr>
        <w:t>ой</w:t>
      </w:r>
      <w:proofErr w:type="spellEnd"/>
      <w:r w:rsidR="00A64B94" w:rsidRPr="00C262EA">
        <w:rPr>
          <w:rFonts w:eastAsia="Calibri"/>
          <w:lang w:val="ru-RU" w:eastAsia="ru-RU"/>
        </w:rPr>
        <w:t xml:space="preserve"> </w:t>
      </w:r>
      <w:r w:rsidR="00A64B94">
        <w:rPr>
          <w:rFonts w:eastAsia="Calibri"/>
          <w:lang w:val="ru-RU" w:eastAsia="ru-RU"/>
        </w:rPr>
        <w:t>средней школе</w:t>
      </w:r>
      <w:r w:rsidR="00A64B94" w:rsidRPr="00C262EA">
        <w:rPr>
          <w:rFonts w:eastAsia="Calibri"/>
          <w:lang w:val="ru-RU" w:eastAsia="ru-RU"/>
        </w:rPr>
        <w:t>, гимнази</w:t>
      </w:r>
      <w:r w:rsidR="00A64B94">
        <w:rPr>
          <w:rFonts w:eastAsia="Calibri"/>
          <w:lang w:val="ru-RU" w:eastAsia="ru-RU"/>
        </w:rPr>
        <w:t>и</w:t>
      </w:r>
      <w:r w:rsidR="00A64B94" w:rsidRPr="00C262EA">
        <w:rPr>
          <w:rFonts w:eastAsia="Calibri"/>
          <w:lang w:val="ru-RU" w:eastAsia="ru-RU"/>
        </w:rPr>
        <w:t xml:space="preserve"> №1 </w:t>
      </w:r>
      <w:proofErr w:type="spellStart"/>
      <w:r w:rsidR="00A64B94" w:rsidRPr="00C262EA">
        <w:rPr>
          <w:rFonts w:eastAsia="Calibri"/>
          <w:lang w:val="ru-RU" w:eastAsia="ru-RU"/>
        </w:rPr>
        <w:t>г.Ивье</w:t>
      </w:r>
      <w:proofErr w:type="spellEnd"/>
      <w:r w:rsidR="00A64B94">
        <w:rPr>
          <w:rFonts w:eastAsia="Calibri"/>
          <w:lang w:val="ru-RU" w:eastAsia="ru-RU"/>
        </w:rPr>
        <w:t>.</w:t>
      </w:r>
      <w:r w:rsidR="00A64B94" w:rsidRPr="00C262EA">
        <w:rPr>
          <w:rFonts w:eastAsia="Calibri"/>
          <w:lang w:val="ru-RU" w:eastAsia="ru-RU"/>
        </w:rPr>
        <w:t xml:space="preserve"> </w:t>
      </w:r>
    </w:p>
    <w:p w14:paraId="3AC20DC6" w14:textId="15E93062" w:rsidR="00A64B94" w:rsidRPr="00C262EA" w:rsidRDefault="00A64B94" w:rsidP="00C13685">
      <w:pPr>
        <w:shd w:val="clear" w:color="auto" w:fill="FFFFFF"/>
        <w:ind w:right="50"/>
        <w:jc w:val="both"/>
        <w:rPr>
          <w:rFonts w:eastAsia="Calibri"/>
          <w:lang w:val="ru-RU"/>
        </w:rPr>
      </w:pPr>
      <w:r w:rsidRPr="00C262EA">
        <w:rPr>
          <w:rFonts w:eastAsia="Calibri"/>
          <w:lang w:val="ru-RU"/>
        </w:rPr>
        <w:tab/>
        <w:t>Функционировали 4 областные центры эффективных педагогических практик на базе 4 учреждений образования района (</w:t>
      </w:r>
      <w:proofErr w:type="spellStart"/>
      <w:r w:rsidRPr="00C262EA">
        <w:rPr>
          <w:rFonts w:eastAsia="Calibri"/>
          <w:lang w:val="ru-RU"/>
        </w:rPr>
        <w:t>Геранёнская</w:t>
      </w:r>
      <w:proofErr w:type="spellEnd"/>
      <w:r w:rsidRPr="00C262EA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средняя школа</w:t>
      </w:r>
      <w:r w:rsidRPr="00C262EA">
        <w:rPr>
          <w:rFonts w:eastAsia="Calibri"/>
          <w:lang w:val="ru-RU"/>
        </w:rPr>
        <w:t xml:space="preserve">, </w:t>
      </w:r>
      <w:proofErr w:type="spellStart"/>
      <w:r w:rsidRPr="00C262EA">
        <w:rPr>
          <w:rFonts w:eastAsia="Calibri"/>
          <w:lang w:val="ru-RU"/>
        </w:rPr>
        <w:t>Трабская</w:t>
      </w:r>
      <w:proofErr w:type="spellEnd"/>
      <w:r w:rsidRPr="00C262EA">
        <w:rPr>
          <w:rFonts w:eastAsia="Calibri"/>
          <w:lang w:val="ru-RU"/>
        </w:rPr>
        <w:t xml:space="preserve"> средняя школа Ивьевского района, </w:t>
      </w:r>
      <w:proofErr w:type="spellStart"/>
      <w:r w:rsidRPr="00C262EA">
        <w:rPr>
          <w:rFonts w:eastAsia="Calibri"/>
          <w:lang w:val="ru-RU"/>
        </w:rPr>
        <w:t>Липнишковская</w:t>
      </w:r>
      <w:proofErr w:type="spellEnd"/>
      <w:r w:rsidRPr="00C262EA">
        <w:rPr>
          <w:rFonts w:eastAsia="Calibri"/>
          <w:lang w:val="ru-RU"/>
        </w:rPr>
        <w:t xml:space="preserve"> средняя школа Ивьевского района, </w:t>
      </w:r>
      <w:proofErr w:type="spellStart"/>
      <w:r w:rsidRPr="00C262EA">
        <w:rPr>
          <w:rFonts w:eastAsia="Calibri"/>
          <w:lang w:val="ru-RU"/>
        </w:rPr>
        <w:t>Бобровичская</w:t>
      </w:r>
      <w:proofErr w:type="spellEnd"/>
      <w:r w:rsidRPr="00C262EA">
        <w:rPr>
          <w:rFonts w:eastAsia="Calibri"/>
          <w:lang w:val="ru-RU"/>
        </w:rPr>
        <w:t xml:space="preserve"> средняя школа Ивьевского района).</w:t>
      </w:r>
    </w:p>
    <w:p w14:paraId="61A4B056" w14:textId="2DF1DAB9" w:rsidR="00E40D1B" w:rsidRPr="00E40D1B" w:rsidRDefault="00E40D1B" w:rsidP="00C13685">
      <w:pPr>
        <w:ind w:right="50"/>
        <w:jc w:val="both"/>
        <w:rPr>
          <w:lang w:val="ru-RU"/>
        </w:rPr>
      </w:pPr>
      <w:r w:rsidRPr="00E40D1B">
        <w:rPr>
          <w:lang w:val="ru-RU"/>
        </w:rPr>
        <w:tab/>
      </w:r>
    </w:p>
    <w:p w14:paraId="060DCDC1" w14:textId="479974F4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bCs/>
          <w:lang w:val="ru-RU"/>
        </w:rPr>
        <w:t>Достига</w:t>
      </w:r>
      <w:r w:rsidR="00A64B94">
        <w:rPr>
          <w:bCs/>
          <w:lang w:val="ru-RU"/>
        </w:rPr>
        <w:t>ются</w:t>
      </w:r>
      <w:r w:rsidRPr="00E40D1B">
        <w:rPr>
          <w:bCs/>
          <w:lang w:val="ru-RU"/>
        </w:rPr>
        <w:t xml:space="preserve"> результаты по итогам представления и защиты конкурсных работ, участия в финальных мероприятиях конкурсов </w:t>
      </w:r>
      <w:r w:rsidRPr="00E40D1B">
        <w:rPr>
          <w:bCs/>
          <w:lang w:val="ru-RU"/>
        </w:rPr>
        <w:lastRenderedPageBreak/>
        <w:t>различных уровней.</w:t>
      </w:r>
      <w:r w:rsidRPr="00E40D1B">
        <w:rPr>
          <w:lang w:val="ru-RU"/>
        </w:rPr>
        <w:t xml:space="preserve"> Всего по результатам участия в конкурсных мероприятиях для педагогов получено 11 дипломов.</w:t>
      </w:r>
    </w:p>
    <w:p w14:paraId="5A9B17EA" w14:textId="77777777" w:rsidR="00E40D1B" w:rsidRPr="00E40D1B" w:rsidRDefault="00E40D1B" w:rsidP="00C13685">
      <w:pPr>
        <w:shd w:val="clear" w:color="auto" w:fill="FFFFFF"/>
        <w:jc w:val="both"/>
        <w:rPr>
          <w:bCs/>
          <w:lang w:val="ru-RU"/>
        </w:rPr>
      </w:pPr>
      <w:r w:rsidRPr="00E40D1B">
        <w:rPr>
          <w:bCs/>
          <w:lang w:val="ru-RU"/>
        </w:rPr>
        <w:tab/>
        <w:t>Диплома Министерства образования Республики Беларусь ІІ степени удостоена автор проекта «</w:t>
      </w:r>
      <w:proofErr w:type="spellStart"/>
      <w:r w:rsidRPr="00E40D1B">
        <w:rPr>
          <w:bCs/>
          <w:lang w:val="ru-RU"/>
        </w:rPr>
        <w:t>Нашчадкі</w:t>
      </w:r>
      <w:proofErr w:type="spellEnd"/>
      <w:r w:rsidRPr="00E40D1B">
        <w:rPr>
          <w:bCs/>
          <w:lang w:val="ru-RU"/>
        </w:rPr>
        <w:t xml:space="preserve"> </w:t>
      </w:r>
      <w:proofErr w:type="spellStart"/>
      <w:r w:rsidRPr="00E40D1B">
        <w:rPr>
          <w:bCs/>
          <w:lang w:val="ru-RU"/>
        </w:rPr>
        <w:t>Перамогі</w:t>
      </w:r>
      <w:proofErr w:type="spellEnd"/>
      <w:r w:rsidRPr="00E40D1B">
        <w:rPr>
          <w:bCs/>
          <w:lang w:val="ru-RU"/>
        </w:rPr>
        <w:t xml:space="preserve">» </w:t>
      </w:r>
      <w:proofErr w:type="spellStart"/>
      <w:r w:rsidRPr="00E40D1B">
        <w:rPr>
          <w:bCs/>
          <w:lang w:val="ru-RU"/>
        </w:rPr>
        <w:t>Махнач</w:t>
      </w:r>
      <w:proofErr w:type="spellEnd"/>
      <w:r w:rsidRPr="00E40D1B">
        <w:rPr>
          <w:bCs/>
          <w:lang w:val="ru-RU"/>
        </w:rPr>
        <w:t xml:space="preserve"> Р.С. (</w:t>
      </w:r>
      <w:proofErr w:type="spellStart"/>
      <w:r w:rsidRPr="00E40D1B">
        <w:rPr>
          <w:bCs/>
          <w:lang w:val="ru-RU"/>
        </w:rPr>
        <w:t>Трабская</w:t>
      </w:r>
      <w:proofErr w:type="spellEnd"/>
      <w:r w:rsidRPr="00E40D1B">
        <w:rPr>
          <w:bCs/>
          <w:lang w:val="ru-RU"/>
        </w:rPr>
        <w:t xml:space="preserve"> средняя школа Ивьевского района) за победу в республиканском смотре-конкурсе на лучший оздоровительный лагерь в номинации «Лучший оздоровительный лагерь в организации гражданско-патриотического воспитания детей в лагере «Горжусь тобой, моя страна!».</w:t>
      </w:r>
    </w:p>
    <w:p w14:paraId="65F19D6A" w14:textId="0899E437" w:rsidR="00E40D1B" w:rsidRPr="00E40D1B" w:rsidRDefault="00E40D1B" w:rsidP="00C13685">
      <w:pPr>
        <w:shd w:val="clear" w:color="auto" w:fill="FFFFFF"/>
        <w:ind w:firstLine="708"/>
        <w:jc w:val="both"/>
        <w:rPr>
          <w:bCs/>
          <w:lang w:val="ru-RU"/>
        </w:rPr>
      </w:pPr>
      <w:r w:rsidRPr="00E40D1B">
        <w:rPr>
          <w:bCs/>
          <w:lang w:val="ru-RU"/>
        </w:rPr>
        <w:t xml:space="preserve">По итогам участия в областном-смотре-конкурсе на лучший кабинет педагога-психолога учреждения образования диплома ІІІ степени удостоен кабинет педагога-психолога детского сада №3 </w:t>
      </w:r>
      <w:proofErr w:type="spellStart"/>
      <w:r w:rsidRPr="00E40D1B">
        <w:rPr>
          <w:bCs/>
          <w:lang w:val="ru-RU"/>
        </w:rPr>
        <w:t>г.Ивье</w:t>
      </w:r>
      <w:proofErr w:type="spellEnd"/>
      <w:r w:rsidRPr="00E40D1B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</w:p>
    <w:p w14:paraId="5E952C0A" w14:textId="11DF4DD5" w:rsidR="00E40D1B" w:rsidRPr="00E40D1B" w:rsidRDefault="00E40D1B" w:rsidP="00C13685">
      <w:pPr>
        <w:tabs>
          <w:tab w:val="num" w:pos="-2268"/>
          <w:tab w:val="num" w:pos="-426"/>
        </w:tabs>
        <w:jc w:val="both"/>
        <w:rPr>
          <w:lang w:val="ru-RU"/>
        </w:rPr>
      </w:pPr>
      <w:r w:rsidRPr="00E40D1B">
        <w:rPr>
          <w:lang w:val="ru-RU"/>
        </w:rPr>
        <w:tab/>
        <w:t>Значительное</w:t>
      </w:r>
      <w:r>
        <w:rPr>
          <w:lang w:val="ru-RU"/>
        </w:rPr>
        <w:t xml:space="preserve"> </w:t>
      </w:r>
      <w:r w:rsidRPr="00E40D1B">
        <w:rPr>
          <w:lang w:val="ru-RU"/>
        </w:rPr>
        <w:t>внимание уделя</w:t>
      </w:r>
      <w:r>
        <w:rPr>
          <w:lang w:val="ru-RU"/>
        </w:rPr>
        <w:t>ется</w:t>
      </w:r>
      <w:r w:rsidRPr="00E40D1B">
        <w:rPr>
          <w:lang w:val="ru-RU"/>
        </w:rPr>
        <w:t xml:space="preserve"> гражданскому и военно-патриотическому воспитанию учащихся, профилактике противоправного поведения обучающихся и повышению профессиональных компетенций педагогов, выполняющих воспитательные функции. </w:t>
      </w:r>
    </w:p>
    <w:p w14:paraId="1BC770E6" w14:textId="5144356C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t>Выполнен на 105% целевой показатель «Охват детей и молодежи в возрасте от 6 до 18 лет дополнительным образованием детей и молодежи» Государственной программы «Образование и молодежная политика»</w:t>
      </w:r>
      <w:r w:rsidR="00A24D82">
        <w:rPr>
          <w:lang w:val="ru-RU"/>
        </w:rPr>
        <w:t>.</w:t>
      </w:r>
    </w:p>
    <w:p w14:paraId="4D42E54C" w14:textId="77777777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t xml:space="preserve">Ведется целенаправленная работа по формированию у учащихся ценностного отношения к историческому и культурному наследию белорусского народа, активной гражданской позиции, ответственности и готовности к исполнению своего гражданского долга перед Отечеством. Ключевыми стали мероприятия, приуроченные ко Дню Победы, Дню воинов-интернационалистов, Дню народного единства, Дню единения народов Беларуси и России, Дню Конституции Республики Беларусь. Продолжена работа, направленная на формирование уважительного отношения к государственным символам. </w:t>
      </w:r>
    </w:p>
    <w:p w14:paraId="1A6361DD" w14:textId="77777777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t>Гражданско-патриотическое воспитание реализуется через проведение информационных и классных часов, участие в историко-краеведческих мероприятиях, экскурсионную и поисковую деятельность, работу школьного музея, сотрудничество с детскими и молодёжными общественными объединениями. Каждый четвёртый четверг месяца для учащихся проводится единый день информирования «Школа Активного Гражданина» с приглашением государственных деятелей и знаменитых людей.</w:t>
      </w:r>
    </w:p>
    <w:p w14:paraId="71AE192C" w14:textId="77777777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t>В течение года прошли военно-патриотические игры «Зарница», «</w:t>
      </w:r>
      <w:proofErr w:type="spellStart"/>
      <w:r w:rsidRPr="00E40D1B">
        <w:rPr>
          <w:lang w:val="ru-RU"/>
        </w:rPr>
        <w:t>Зарничка</w:t>
      </w:r>
      <w:proofErr w:type="spellEnd"/>
      <w:r w:rsidRPr="00E40D1B">
        <w:rPr>
          <w:lang w:val="ru-RU"/>
        </w:rPr>
        <w:t xml:space="preserve">», «Орленок». Продолжили работу два военно-патриотических клуба: «Пламя» на базе </w:t>
      </w:r>
      <w:proofErr w:type="spellStart"/>
      <w:r w:rsidRPr="00E40D1B">
        <w:rPr>
          <w:lang w:val="ru-RU"/>
        </w:rPr>
        <w:t>Ивьевской</w:t>
      </w:r>
      <w:proofErr w:type="spellEnd"/>
      <w:r w:rsidRPr="00E40D1B">
        <w:rPr>
          <w:lang w:val="ru-RU"/>
        </w:rPr>
        <w:t xml:space="preserve"> средней школы и «Патриот» на базе </w:t>
      </w:r>
      <w:proofErr w:type="spellStart"/>
      <w:r w:rsidRPr="00E40D1B">
        <w:rPr>
          <w:lang w:val="ru-RU"/>
        </w:rPr>
        <w:t>Трабской</w:t>
      </w:r>
      <w:proofErr w:type="spellEnd"/>
      <w:r w:rsidRPr="00E40D1B">
        <w:rPr>
          <w:lang w:val="ru-RU"/>
        </w:rPr>
        <w:t xml:space="preserve"> средней школы Ивьевского района. Велась подготовка к открытию военно-патриотического клуба «Ориентир» на базе </w:t>
      </w:r>
      <w:proofErr w:type="spellStart"/>
      <w:r w:rsidRPr="00E40D1B">
        <w:rPr>
          <w:lang w:val="ru-RU"/>
        </w:rPr>
        <w:t>Юратишковской</w:t>
      </w:r>
      <w:proofErr w:type="spellEnd"/>
      <w:r w:rsidRPr="00E40D1B">
        <w:rPr>
          <w:lang w:val="ru-RU"/>
        </w:rPr>
        <w:t xml:space="preserve"> средней школы Ивьевского района, куратор ОВД Ивьевского райисполкома.</w:t>
      </w:r>
    </w:p>
    <w:p w14:paraId="3F08AE89" w14:textId="77777777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lastRenderedPageBreak/>
        <w:t>Продолжена работа по привлечению учащихся к благоустройству воинских захоронений, памятников, обелисков.</w:t>
      </w:r>
    </w:p>
    <w:p w14:paraId="4B1C99DB" w14:textId="5B771348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t>Учащиеся и педагоги принима</w:t>
      </w:r>
      <w:r w:rsidR="00C13685">
        <w:rPr>
          <w:lang w:val="ru-RU"/>
        </w:rPr>
        <w:t>ют</w:t>
      </w:r>
      <w:r w:rsidRPr="00E40D1B">
        <w:rPr>
          <w:lang w:val="ru-RU"/>
        </w:rPr>
        <w:t xml:space="preserve"> участие в тематических мероприятиях и акциях. </w:t>
      </w:r>
    </w:p>
    <w:p w14:paraId="23474977" w14:textId="77777777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t>В республиканском конкурсе «У каждого времени свои герои» в рамках республиканской декады гражданско-патриотических дел «</w:t>
      </w:r>
      <w:r>
        <w:rPr>
          <w:lang w:val="be-BY"/>
        </w:rPr>
        <w:t>Афганістан у лёсах нашых землякоў</w:t>
      </w:r>
      <w:r w:rsidRPr="00E40D1B">
        <w:rPr>
          <w:lang w:val="ru-RU"/>
        </w:rPr>
        <w:t xml:space="preserve">» учащиеся </w:t>
      </w:r>
      <w:r w:rsidRPr="00E40D1B">
        <w:rPr>
          <w:lang w:val="ru-RU" w:bidi="ru-RU"/>
        </w:rPr>
        <w:t xml:space="preserve">Ивьевского районного центра творчества детей и молодёжи и </w:t>
      </w:r>
      <w:proofErr w:type="spellStart"/>
      <w:r w:rsidRPr="00E40D1B">
        <w:rPr>
          <w:lang w:val="ru-RU" w:bidi="ru-RU"/>
        </w:rPr>
        <w:t>Лелюкинской</w:t>
      </w:r>
      <w:proofErr w:type="spellEnd"/>
      <w:r w:rsidRPr="00E40D1B">
        <w:rPr>
          <w:lang w:val="ru-RU" w:bidi="ru-RU"/>
        </w:rPr>
        <w:t xml:space="preserve"> средней школы Ивьевского района завоевали дипломы </w:t>
      </w:r>
      <w:r w:rsidRPr="00A415E7">
        <w:rPr>
          <w:rFonts w:eastAsia="Calibri"/>
          <w:lang w:bidi="ru-RU"/>
        </w:rPr>
        <w:t>II</w:t>
      </w:r>
      <w:r w:rsidRPr="00E40D1B">
        <w:rPr>
          <w:lang w:val="ru-RU" w:bidi="ru-RU"/>
        </w:rPr>
        <w:t xml:space="preserve"> и </w:t>
      </w:r>
      <w:r w:rsidRPr="00A415E7">
        <w:rPr>
          <w:rFonts w:eastAsia="Calibri"/>
          <w:lang w:bidi="ru-RU"/>
        </w:rPr>
        <w:t>III</w:t>
      </w:r>
      <w:r w:rsidRPr="00E40D1B">
        <w:rPr>
          <w:lang w:val="ru-RU" w:bidi="ru-RU"/>
        </w:rPr>
        <w:t xml:space="preserve"> степеней.</w:t>
      </w:r>
    </w:p>
    <w:p w14:paraId="00DA2B15" w14:textId="77777777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 w:bidi="ru-RU"/>
        </w:rPr>
        <w:t xml:space="preserve">Учащаяся </w:t>
      </w:r>
      <w:proofErr w:type="spellStart"/>
      <w:r w:rsidRPr="00E40D1B">
        <w:rPr>
          <w:lang w:val="ru-RU" w:bidi="ru-RU"/>
        </w:rPr>
        <w:t>Ивьевской</w:t>
      </w:r>
      <w:proofErr w:type="spellEnd"/>
      <w:r w:rsidRPr="00E40D1B">
        <w:rPr>
          <w:lang w:val="ru-RU" w:bidi="ru-RU"/>
        </w:rPr>
        <w:t xml:space="preserve"> начальной школы удостоена диплома лауреата республиканского конкурса «Живая классика».</w:t>
      </w:r>
    </w:p>
    <w:p w14:paraId="4CB377BB" w14:textId="77777777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t xml:space="preserve">Знаменная группа </w:t>
      </w:r>
      <w:proofErr w:type="spellStart"/>
      <w:r w:rsidRPr="00E40D1B">
        <w:rPr>
          <w:lang w:val="ru-RU"/>
        </w:rPr>
        <w:t>Ивьевской</w:t>
      </w:r>
      <w:proofErr w:type="spellEnd"/>
      <w:r w:rsidRPr="00E40D1B">
        <w:rPr>
          <w:lang w:val="ru-RU"/>
        </w:rPr>
        <w:t xml:space="preserve"> средней школы заняла 2 место в областном смотре-конкурсе.</w:t>
      </w:r>
    </w:p>
    <w:p w14:paraId="0A2EC316" w14:textId="77777777" w:rsidR="00E40D1B" w:rsidRPr="00E40D1B" w:rsidRDefault="00E40D1B" w:rsidP="00C13685">
      <w:pPr>
        <w:ind w:firstLine="708"/>
        <w:jc w:val="both"/>
        <w:rPr>
          <w:color w:val="000000"/>
          <w:lang w:val="ru-RU"/>
        </w:rPr>
      </w:pPr>
      <w:r w:rsidRPr="00E40D1B">
        <w:rPr>
          <w:lang w:val="ru-RU"/>
        </w:rPr>
        <w:t xml:space="preserve">Ведется планомерная работа по организации взаимодействия учреждений образования с ОО «БРПО» и ОО «БРСМ». </w:t>
      </w:r>
      <w:r w:rsidRPr="00E40D1B">
        <w:rPr>
          <w:color w:val="000000"/>
          <w:lang w:val="ru-RU"/>
        </w:rPr>
        <w:t xml:space="preserve">Итогом работы РС ОО «БРПО» и педагогов-организаторов стали 1-е и 2-е места в </w:t>
      </w:r>
      <w:r w:rsidRPr="00E40D1B">
        <w:rPr>
          <w:lang w:val="ru-RU"/>
        </w:rPr>
        <w:t>областном этапе республиканского конкурса пионерских разработок «БРПО-БРСМ – новый формат взаимодействия», получен сертификат за участие в</w:t>
      </w:r>
      <w:r w:rsidRPr="00E40D1B">
        <w:rPr>
          <w:color w:val="000000"/>
          <w:lang w:val="ru-RU"/>
        </w:rPr>
        <w:t xml:space="preserve"> </w:t>
      </w:r>
      <w:r w:rsidRPr="001F6DA7">
        <w:rPr>
          <w:color w:val="000000"/>
        </w:rPr>
        <w:t>VI</w:t>
      </w:r>
      <w:r w:rsidRPr="00E40D1B">
        <w:rPr>
          <w:color w:val="000000"/>
          <w:lang w:val="ru-RU"/>
        </w:rPr>
        <w:t xml:space="preserve"> республиканском форуме лидеров ОО «БРПО» «Молодёжное лидерство: Новый взгляд».</w:t>
      </w:r>
    </w:p>
    <w:p w14:paraId="3EFEE754" w14:textId="13DC1C9B" w:rsidR="00E40D1B" w:rsidRPr="00E40D1B" w:rsidRDefault="00E40D1B" w:rsidP="00C13685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E40D1B">
        <w:rPr>
          <w:lang w:val="ru-RU"/>
        </w:rPr>
        <w:t>В 11 УОСО работа</w:t>
      </w:r>
      <w:r w:rsidR="00C13685">
        <w:rPr>
          <w:lang w:val="ru-RU"/>
        </w:rPr>
        <w:t>ют</w:t>
      </w:r>
      <w:r w:rsidRPr="00E40D1B">
        <w:rPr>
          <w:lang w:val="ru-RU"/>
        </w:rPr>
        <w:t xml:space="preserve"> антинаркотические отряды, которые насчитыва</w:t>
      </w:r>
      <w:r w:rsidR="00C13685">
        <w:rPr>
          <w:lang w:val="ru-RU"/>
        </w:rPr>
        <w:t>ют</w:t>
      </w:r>
      <w:r w:rsidRPr="00E40D1B">
        <w:rPr>
          <w:lang w:val="ru-RU"/>
        </w:rPr>
        <w:t xml:space="preserve"> 120 членов. Возглавля</w:t>
      </w:r>
      <w:r w:rsidR="00C13685">
        <w:rPr>
          <w:lang w:val="ru-RU"/>
        </w:rPr>
        <w:t>ют</w:t>
      </w:r>
      <w:r w:rsidRPr="00E40D1B">
        <w:rPr>
          <w:lang w:val="ru-RU"/>
        </w:rPr>
        <w:t xml:space="preserve"> отряды члены Молодежного парламента при </w:t>
      </w:r>
      <w:proofErr w:type="spellStart"/>
      <w:r w:rsidRPr="00E40D1B">
        <w:rPr>
          <w:lang w:val="ru-RU"/>
        </w:rPr>
        <w:t>Ивьевском</w:t>
      </w:r>
      <w:proofErr w:type="spellEnd"/>
      <w:r w:rsidRPr="00E40D1B">
        <w:rPr>
          <w:lang w:val="ru-RU"/>
        </w:rPr>
        <w:t xml:space="preserve"> районном Совете депутатов. Проведен ряд акций и мероприятий в школах, на предприятиях, на улицах города и агрогородков: осенняя и весенняя акции «Миссия – жить», акции «Живи с позитивом», «Живи без зависимостей», «Меняем сигарету на конфету», «Скажи наркотикам - «НЕТ!», и др.</w:t>
      </w:r>
    </w:p>
    <w:p w14:paraId="53FD4E2B" w14:textId="77777777" w:rsidR="00E40D1B" w:rsidRPr="00E40D1B" w:rsidRDefault="00E40D1B" w:rsidP="00C13685">
      <w:pPr>
        <w:ind w:firstLine="709"/>
        <w:jc w:val="both"/>
        <w:rPr>
          <w:rFonts w:eastAsia="Calibri"/>
          <w:lang w:val="ru-RU"/>
        </w:rPr>
      </w:pPr>
      <w:r w:rsidRPr="00E40D1B">
        <w:rPr>
          <w:rFonts w:eastAsia="Calibri"/>
          <w:lang w:val="ru-RU"/>
        </w:rPr>
        <w:t xml:space="preserve">В дополнительном образовании детей и молодежи получила развитие </w:t>
      </w:r>
      <w:proofErr w:type="spellStart"/>
      <w:r w:rsidRPr="00E40D1B">
        <w:rPr>
          <w:rFonts w:eastAsia="Calibri"/>
          <w:lang w:val="ru-RU"/>
        </w:rPr>
        <w:t>медиасфера</w:t>
      </w:r>
      <w:proofErr w:type="spellEnd"/>
      <w:r w:rsidRPr="00E40D1B">
        <w:rPr>
          <w:rFonts w:eastAsia="Calibri"/>
          <w:lang w:val="ru-RU"/>
        </w:rPr>
        <w:t xml:space="preserve">: на базе </w:t>
      </w:r>
      <w:r w:rsidRPr="00E40D1B">
        <w:rPr>
          <w:lang w:val="ru-RU" w:bidi="ru-RU"/>
        </w:rPr>
        <w:t>Ивьевского районного центра творчества детей и молодёжи действует к</w:t>
      </w:r>
      <w:r w:rsidRPr="00E40D1B">
        <w:rPr>
          <w:rFonts w:eastAsia="Calibri"/>
          <w:lang w:val="ru-RU"/>
        </w:rPr>
        <w:t>луб «Юный журналист» в сотрудничестве с редакцией газеты «Ивьевский край».</w:t>
      </w:r>
    </w:p>
    <w:p w14:paraId="3508F8B1" w14:textId="313C82E3" w:rsidR="00E40D1B" w:rsidRPr="00E40D1B" w:rsidRDefault="00E40D1B" w:rsidP="00C13685">
      <w:pPr>
        <w:ind w:firstLine="709"/>
        <w:jc w:val="both"/>
        <w:rPr>
          <w:lang w:val="ru-RU"/>
        </w:rPr>
      </w:pPr>
      <w:r w:rsidRPr="00E40D1B">
        <w:rPr>
          <w:lang w:val="ru-RU"/>
        </w:rPr>
        <w:t>Системно ве</w:t>
      </w:r>
      <w:r>
        <w:rPr>
          <w:lang w:val="ru-RU"/>
        </w:rPr>
        <w:t>дётся</w:t>
      </w:r>
      <w:r w:rsidRPr="00E40D1B">
        <w:rPr>
          <w:lang w:val="ru-RU"/>
        </w:rPr>
        <w:t xml:space="preserve"> работа в краеведческом направлении. По итогам участия в республиканском экскурсионном марафоне «Детский автопоезд» оздоровительные лагеря «Созвездие» и «Чудесная страна» </w:t>
      </w:r>
      <w:proofErr w:type="spellStart"/>
      <w:r w:rsidRPr="00E40D1B">
        <w:rPr>
          <w:lang w:val="ru-RU"/>
        </w:rPr>
        <w:t>Юратишковской</w:t>
      </w:r>
      <w:proofErr w:type="spellEnd"/>
      <w:r w:rsidRPr="00E40D1B">
        <w:rPr>
          <w:lang w:val="ru-RU"/>
        </w:rPr>
        <w:t xml:space="preserve"> средней школы Ивьевского района удостоены дипломов </w:t>
      </w:r>
      <w:r w:rsidRPr="00A415E7">
        <w:rPr>
          <w:rFonts w:eastAsia="Calibri"/>
          <w:lang w:bidi="ru-RU"/>
        </w:rPr>
        <w:t>I</w:t>
      </w:r>
      <w:r w:rsidRPr="00E40D1B">
        <w:rPr>
          <w:lang w:val="ru-RU"/>
        </w:rPr>
        <w:t xml:space="preserve"> и </w:t>
      </w:r>
      <w:r w:rsidRPr="00A415E7">
        <w:rPr>
          <w:rFonts w:eastAsia="Calibri"/>
          <w:lang w:bidi="ru-RU"/>
        </w:rPr>
        <w:t>III</w:t>
      </w:r>
      <w:r w:rsidRPr="00E40D1B">
        <w:rPr>
          <w:lang w:val="ru-RU"/>
        </w:rPr>
        <w:t xml:space="preserve"> степени. Поисковый отряд </w:t>
      </w:r>
      <w:proofErr w:type="spellStart"/>
      <w:r w:rsidRPr="00E40D1B">
        <w:rPr>
          <w:lang w:val="ru-RU"/>
        </w:rPr>
        <w:t>Лелюкинской</w:t>
      </w:r>
      <w:proofErr w:type="spellEnd"/>
      <w:r w:rsidRPr="00E40D1B">
        <w:rPr>
          <w:lang w:val="ru-RU"/>
        </w:rPr>
        <w:t xml:space="preserve"> средней школы Ивьевского района – лауреат областного слёта поисковых отрядов «Мы – наследники победы». В областном туристско-краеведческом проекте «</w:t>
      </w:r>
      <w:r>
        <w:rPr>
          <w:lang w:val="be-BY"/>
        </w:rPr>
        <w:t>Ад вытокаў да будучыні</w:t>
      </w:r>
      <w:r w:rsidRPr="00E40D1B">
        <w:rPr>
          <w:lang w:val="ru-RU"/>
        </w:rPr>
        <w:t xml:space="preserve">» два диплома </w:t>
      </w:r>
      <w:r>
        <w:t>II</w:t>
      </w:r>
      <w:r w:rsidRPr="00E40D1B">
        <w:rPr>
          <w:lang w:val="ru-RU"/>
        </w:rPr>
        <w:t xml:space="preserve"> степени (</w:t>
      </w:r>
      <w:proofErr w:type="spellStart"/>
      <w:r w:rsidRPr="00E40D1B">
        <w:rPr>
          <w:lang w:val="ru-RU"/>
        </w:rPr>
        <w:t>Трабская</w:t>
      </w:r>
      <w:proofErr w:type="spellEnd"/>
      <w:r w:rsidRPr="00E40D1B">
        <w:rPr>
          <w:lang w:val="ru-RU"/>
        </w:rPr>
        <w:t xml:space="preserve"> средняя школа Ивьевского района, </w:t>
      </w:r>
      <w:proofErr w:type="spellStart"/>
      <w:r w:rsidRPr="00E40D1B">
        <w:rPr>
          <w:lang w:val="ru-RU"/>
        </w:rPr>
        <w:t>Эйгердовская</w:t>
      </w:r>
      <w:proofErr w:type="spellEnd"/>
      <w:r w:rsidRPr="00E40D1B">
        <w:rPr>
          <w:lang w:val="ru-RU"/>
        </w:rPr>
        <w:t xml:space="preserve"> средняя школа Ивьевского района).</w:t>
      </w:r>
    </w:p>
    <w:p w14:paraId="3439700C" w14:textId="204F52B1" w:rsidR="00E40D1B" w:rsidRPr="00E40D1B" w:rsidRDefault="00E40D1B" w:rsidP="00C13685">
      <w:pPr>
        <w:ind w:firstLine="709"/>
        <w:jc w:val="both"/>
        <w:rPr>
          <w:lang w:val="ru-RU"/>
        </w:rPr>
      </w:pPr>
      <w:r w:rsidRPr="00E40D1B">
        <w:rPr>
          <w:lang w:val="ru-RU"/>
        </w:rPr>
        <w:t>Значимое внимание уделя</w:t>
      </w:r>
      <w:r>
        <w:rPr>
          <w:lang w:val="ru-RU"/>
        </w:rPr>
        <w:t>ется</w:t>
      </w:r>
      <w:r w:rsidRPr="00E40D1B">
        <w:rPr>
          <w:lang w:val="ru-RU"/>
        </w:rPr>
        <w:t xml:space="preserve"> музейной педагогике, в музеях учреждений образования проводилась работа по обновлению экспозиций, </w:t>
      </w:r>
      <w:r w:rsidRPr="00E40D1B">
        <w:rPr>
          <w:lang w:val="ru-RU"/>
        </w:rPr>
        <w:lastRenderedPageBreak/>
        <w:t xml:space="preserve">поддержанию в актуальном состоянии экспозиции о геноциде белорусского народа. </w:t>
      </w:r>
      <w:r w:rsidR="00EF47A1">
        <w:rPr>
          <w:lang w:val="ru-RU"/>
        </w:rPr>
        <w:t xml:space="preserve"> </w:t>
      </w:r>
      <w:r w:rsidRPr="00E40D1B">
        <w:rPr>
          <w:lang w:val="ru-RU"/>
        </w:rPr>
        <w:t xml:space="preserve"> </w:t>
      </w:r>
      <w:r w:rsidR="00EF47A1" w:rsidRPr="00E40D1B">
        <w:rPr>
          <w:lang w:val="ru-RU"/>
        </w:rPr>
        <w:t>М</w:t>
      </w:r>
      <w:r w:rsidRPr="00E40D1B">
        <w:rPr>
          <w:lang w:val="ru-RU"/>
        </w:rPr>
        <w:t>узею</w:t>
      </w:r>
      <w:r w:rsidR="00EF47A1">
        <w:rPr>
          <w:lang w:val="ru-RU"/>
        </w:rPr>
        <w:t xml:space="preserve"> </w:t>
      </w:r>
      <w:proofErr w:type="spellStart"/>
      <w:r w:rsidRPr="00E40D1B">
        <w:rPr>
          <w:lang w:val="ru-RU"/>
        </w:rPr>
        <w:t>Юратишковской</w:t>
      </w:r>
      <w:proofErr w:type="spellEnd"/>
      <w:r w:rsidRPr="00E40D1B">
        <w:rPr>
          <w:lang w:val="ru-RU"/>
        </w:rPr>
        <w:t xml:space="preserve"> средней школы Ивьевского района присвоен статус «народный». В областном конкурсе «Лучший музей учреждения образования» Ивьевская средняя школа заняла 2 место.</w:t>
      </w:r>
    </w:p>
    <w:p w14:paraId="1A8C5CB8" w14:textId="09B14AA0" w:rsidR="00E40D1B" w:rsidRPr="00E40D1B" w:rsidRDefault="00E40D1B" w:rsidP="00C13685">
      <w:pPr>
        <w:ind w:firstLine="708"/>
        <w:jc w:val="both"/>
        <w:rPr>
          <w:lang w:val="ru-RU"/>
        </w:rPr>
      </w:pPr>
      <w:r w:rsidRPr="00E40D1B">
        <w:rPr>
          <w:lang w:val="ru-RU"/>
        </w:rPr>
        <w:t>Системно ве</w:t>
      </w:r>
      <w:r w:rsidR="00C13685">
        <w:rPr>
          <w:lang w:val="ru-RU"/>
        </w:rPr>
        <w:t>дётся</w:t>
      </w:r>
      <w:r w:rsidRPr="00E40D1B">
        <w:rPr>
          <w:lang w:val="ru-RU"/>
        </w:rPr>
        <w:t xml:space="preserve"> работа по экологическому воспитанию учащихся. Учреждения образования активно участвовали в акции «</w:t>
      </w:r>
      <w:proofErr w:type="spellStart"/>
      <w:r w:rsidRPr="00E40D1B">
        <w:rPr>
          <w:lang w:val="ru-RU"/>
        </w:rPr>
        <w:t>Аднав</w:t>
      </w:r>
      <w:r w:rsidRPr="00093D05">
        <w:t>i</w:t>
      </w:r>
      <w:proofErr w:type="spellEnd"/>
      <w:r w:rsidRPr="00E40D1B">
        <w:rPr>
          <w:lang w:val="ru-RU"/>
        </w:rPr>
        <w:t xml:space="preserve">м лясы разам!», в благотворительной акции «Сад Надежды». В областном этапе республиканского конкурса эколого-биологической направленности «Прозрачные волны Нарочи» учащийся </w:t>
      </w:r>
      <w:proofErr w:type="spellStart"/>
      <w:r w:rsidRPr="00E40D1B">
        <w:rPr>
          <w:lang w:val="ru-RU"/>
        </w:rPr>
        <w:t>Бобровичской</w:t>
      </w:r>
      <w:proofErr w:type="spellEnd"/>
      <w:r w:rsidRPr="00E40D1B">
        <w:rPr>
          <w:lang w:val="ru-RU"/>
        </w:rPr>
        <w:t xml:space="preserve"> средней школы удостоен диплома </w:t>
      </w:r>
      <w:r>
        <w:t>II</w:t>
      </w:r>
      <w:r w:rsidRPr="00E40D1B">
        <w:rPr>
          <w:lang w:val="ru-RU"/>
        </w:rPr>
        <w:t xml:space="preserve"> степени.</w:t>
      </w:r>
    </w:p>
    <w:p w14:paraId="15CDC8F3" w14:textId="77777777" w:rsidR="00E40D1B" w:rsidRDefault="00E40D1B" w:rsidP="00C13685">
      <w:pPr>
        <w:pStyle w:val="TableParagraph"/>
        <w:ind w:left="0" w:firstLine="709"/>
        <w:contextualSpacing/>
        <w:jc w:val="both"/>
        <w:rPr>
          <w:sz w:val="30"/>
          <w:szCs w:val="30"/>
        </w:rPr>
      </w:pPr>
      <w:r w:rsidRPr="00E80AF3">
        <w:rPr>
          <w:sz w:val="30"/>
          <w:szCs w:val="30"/>
        </w:rPr>
        <w:t xml:space="preserve">Повышению эффективности работы по духовно-нравственному воспитанию учащихся содействует вовлечение обучающихся в волонтерскую, благотворительную деятельность, шефскую работу. </w:t>
      </w:r>
    </w:p>
    <w:p w14:paraId="12A2DE68" w14:textId="743EE684" w:rsidR="00E40D1B" w:rsidRDefault="00E40D1B" w:rsidP="00C13685">
      <w:pPr>
        <w:pStyle w:val="TableParagraph"/>
        <w:ind w:left="0" w:firstLine="709"/>
        <w:contextualSpacing/>
        <w:jc w:val="both"/>
        <w:rPr>
          <w:sz w:val="30"/>
          <w:szCs w:val="30"/>
        </w:rPr>
      </w:pPr>
      <w:r w:rsidRPr="00A62FAE">
        <w:rPr>
          <w:color w:val="111111"/>
          <w:sz w:val="30"/>
          <w:szCs w:val="30"/>
        </w:rPr>
        <w:t xml:space="preserve">Для осуществления волонтерского движения в учреждениях общего среднего образования сформированы волонтерские и тимуровские отряды. </w:t>
      </w:r>
    </w:p>
    <w:p w14:paraId="0D3B043E" w14:textId="77777777" w:rsidR="00E40D1B" w:rsidRPr="003647DB" w:rsidRDefault="00E40D1B" w:rsidP="00C13685">
      <w:pPr>
        <w:pStyle w:val="TableParagraph"/>
        <w:ind w:left="0" w:firstLine="709"/>
        <w:contextualSpacing/>
        <w:jc w:val="both"/>
        <w:rPr>
          <w:color w:val="111111"/>
          <w:sz w:val="30"/>
          <w:szCs w:val="30"/>
        </w:rPr>
      </w:pPr>
      <w:r w:rsidRPr="00E80AF3">
        <w:rPr>
          <w:sz w:val="30"/>
          <w:szCs w:val="30"/>
        </w:rPr>
        <w:t xml:space="preserve">Особое внимание уделяется формированию духовной и инклюзивной культуры у всех участников образовательного процесса, толерантного отношения к лицам с ограниченными возможностями здоровья через участие молодежи в благотворительных акциях «Чудеса на Рождество», «Доброе сердце», «Забота», «Наши дети» и иных. </w:t>
      </w:r>
      <w:r>
        <w:rPr>
          <w:sz w:val="30"/>
          <w:szCs w:val="30"/>
        </w:rPr>
        <w:t>организовано</w:t>
      </w:r>
      <w:r w:rsidRPr="00E80AF3">
        <w:rPr>
          <w:sz w:val="30"/>
          <w:szCs w:val="30"/>
        </w:rPr>
        <w:t xml:space="preserve"> сотрудничеств</w:t>
      </w:r>
      <w:r>
        <w:rPr>
          <w:sz w:val="30"/>
          <w:szCs w:val="30"/>
        </w:rPr>
        <w:t>о</w:t>
      </w:r>
      <w:r w:rsidRPr="00E80AF3">
        <w:rPr>
          <w:sz w:val="30"/>
          <w:szCs w:val="30"/>
        </w:rPr>
        <w:t xml:space="preserve"> учреждений образования с Белорусской Православной Церковью</w:t>
      </w:r>
      <w:r>
        <w:rPr>
          <w:sz w:val="30"/>
          <w:szCs w:val="30"/>
        </w:rPr>
        <w:t xml:space="preserve">. Диплома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степени удостоен проект «Капелькой тепла согреем душу» </w:t>
      </w:r>
      <w:proofErr w:type="spellStart"/>
      <w:r>
        <w:rPr>
          <w:sz w:val="30"/>
          <w:szCs w:val="30"/>
        </w:rPr>
        <w:t>Бакштовской</w:t>
      </w:r>
      <w:proofErr w:type="spellEnd"/>
      <w:r>
        <w:rPr>
          <w:sz w:val="30"/>
          <w:szCs w:val="30"/>
        </w:rPr>
        <w:t xml:space="preserve"> средней школы имени Марии Николаевны Черник в республиканском конкурсе социальных молодёжных проектов «Молодёжь Беларуси за жизнь, нравственность и семейные ценности».</w:t>
      </w:r>
    </w:p>
    <w:p w14:paraId="1ED75A2C" w14:textId="31FA6FEC" w:rsidR="00C13685" w:rsidRDefault="00E40D1B" w:rsidP="00C13685">
      <w:pPr>
        <w:tabs>
          <w:tab w:val="left" w:pos="709"/>
          <w:tab w:val="left" w:pos="6804"/>
        </w:tabs>
        <w:jc w:val="both"/>
        <w:rPr>
          <w:lang w:val="ru-RU"/>
        </w:rPr>
      </w:pPr>
      <w:r w:rsidRPr="00E40D1B">
        <w:rPr>
          <w:lang w:val="ru-RU"/>
        </w:rPr>
        <w:tab/>
      </w:r>
      <w:r w:rsidR="00C13685" w:rsidRPr="009A1C57">
        <w:rPr>
          <w:lang w:val="ru-RU"/>
        </w:rPr>
        <w:t xml:space="preserve">Уделяется достаточное </w:t>
      </w:r>
      <w:bookmarkStart w:id="0" w:name="_GoBack"/>
      <w:bookmarkEnd w:id="0"/>
      <w:r w:rsidR="00C13685" w:rsidRPr="009A1C57">
        <w:rPr>
          <w:lang w:val="ru-RU"/>
        </w:rPr>
        <w:t xml:space="preserve">внимание укреплению и развитию материально-технической базы учреждений образования района. </w:t>
      </w:r>
    </w:p>
    <w:p w14:paraId="18B77C1B" w14:textId="77777777" w:rsidR="00C13685" w:rsidRPr="005A2105" w:rsidRDefault="00C13685" w:rsidP="00C13685">
      <w:pPr>
        <w:ind w:firstLine="720"/>
        <w:jc w:val="both"/>
        <w:rPr>
          <w:lang w:val="ru-RU"/>
        </w:rPr>
      </w:pPr>
      <w:r w:rsidRPr="009A1C57">
        <w:rPr>
          <w:lang w:val="ru-RU"/>
        </w:rPr>
        <w:t>Обеспечен подвоз всех нуждающихся детей к месту учебы и обратно. Для этих целей задействовано 1</w:t>
      </w:r>
      <w:r>
        <w:rPr>
          <w:lang w:val="ru-RU"/>
        </w:rPr>
        <w:t>4</w:t>
      </w:r>
      <w:r w:rsidRPr="009A1C57">
        <w:rPr>
          <w:lang w:val="ru-RU"/>
        </w:rPr>
        <w:t xml:space="preserve"> школьных автобусов. Всего</w:t>
      </w:r>
      <w:r w:rsidRPr="009A1C57">
        <w:rPr>
          <w:color w:val="171717"/>
          <w:lang w:val="ru-RU"/>
        </w:rPr>
        <w:t xml:space="preserve"> на подвозе находится 4</w:t>
      </w:r>
      <w:r>
        <w:rPr>
          <w:color w:val="171717"/>
          <w:lang w:val="ru-RU"/>
        </w:rPr>
        <w:t>36</w:t>
      </w:r>
      <w:r w:rsidRPr="009A1C57">
        <w:rPr>
          <w:color w:val="171717"/>
          <w:lang w:val="ru-RU"/>
        </w:rPr>
        <w:t xml:space="preserve"> детей</w:t>
      </w:r>
      <w:r>
        <w:rPr>
          <w:color w:val="171717"/>
          <w:lang w:val="ru-RU"/>
        </w:rPr>
        <w:t>.</w:t>
      </w:r>
    </w:p>
    <w:p w14:paraId="5184E5C6" w14:textId="77777777" w:rsidR="00C13685" w:rsidRPr="009E7CCD" w:rsidRDefault="00C13685" w:rsidP="00C13685">
      <w:pPr>
        <w:pStyle w:val="2"/>
        <w:shd w:val="clear" w:color="auto" w:fill="auto"/>
        <w:spacing w:before="0" w:line="240" w:lineRule="auto"/>
        <w:ind w:left="20" w:right="20" w:firstLine="700"/>
        <w:jc w:val="both"/>
        <w:rPr>
          <w:rFonts w:eastAsia="Calibri"/>
          <w:sz w:val="30"/>
          <w:szCs w:val="30"/>
          <w:lang w:val="ru-RU"/>
        </w:rPr>
      </w:pPr>
      <w:r w:rsidRPr="00F3233D">
        <w:rPr>
          <w:sz w:val="30"/>
          <w:szCs w:val="30"/>
          <w:lang w:val="ru-RU"/>
        </w:rPr>
        <w:t>Учащиеся учреждений общего среднего образования обеспечены едиными рационами питания для всех категорий, питающихся как за счёт средств бюджета, так и за счёт средств родителей или их законных представителей.</w:t>
      </w:r>
      <w:r w:rsidRPr="009E7CCD">
        <w:rPr>
          <w:rFonts w:eastAsia="Calibri"/>
          <w:lang w:val="ru-RU"/>
        </w:rPr>
        <w:t xml:space="preserve"> </w:t>
      </w:r>
      <w:r w:rsidRPr="009E7CCD">
        <w:rPr>
          <w:rFonts w:eastAsia="Calibri"/>
          <w:sz w:val="30"/>
          <w:szCs w:val="30"/>
          <w:lang w:val="ru-RU"/>
        </w:rPr>
        <w:t xml:space="preserve">Охват горячим питанием в городской местности обучающихся 1–4 классов составляет 100 </w:t>
      </w:r>
      <w:r>
        <w:rPr>
          <w:rFonts w:eastAsia="Calibri"/>
          <w:sz w:val="30"/>
          <w:szCs w:val="30"/>
          <w:lang w:val="ru-RU"/>
        </w:rPr>
        <w:t>%</w:t>
      </w:r>
      <w:r w:rsidRPr="009E7CCD">
        <w:rPr>
          <w:rFonts w:eastAsia="Calibri"/>
          <w:sz w:val="30"/>
          <w:szCs w:val="30"/>
          <w:lang w:val="ru-RU"/>
        </w:rPr>
        <w:t xml:space="preserve">, 5–11 классов – 99,5 </w:t>
      </w:r>
      <w:r>
        <w:rPr>
          <w:rFonts w:eastAsia="Calibri"/>
          <w:sz w:val="30"/>
          <w:szCs w:val="30"/>
          <w:lang w:val="ru-RU"/>
        </w:rPr>
        <w:t>%</w:t>
      </w:r>
      <w:r w:rsidRPr="009E7CCD">
        <w:rPr>
          <w:rFonts w:eastAsia="Calibri"/>
          <w:sz w:val="30"/>
          <w:szCs w:val="30"/>
          <w:lang w:val="ru-RU"/>
        </w:rPr>
        <w:t>.</w:t>
      </w:r>
    </w:p>
    <w:p w14:paraId="5649D4C8" w14:textId="05DD599F" w:rsidR="005424EC" w:rsidRDefault="00287F68" w:rsidP="00950922">
      <w:pPr>
        <w:ind w:firstLine="426"/>
        <w:jc w:val="both"/>
        <w:rPr>
          <w:rFonts w:eastAsia="Times New Roman"/>
          <w:lang w:val="ru-RU" w:eastAsia="ru-RU"/>
        </w:rPr>
      </w:pPr>
      <w:r w:rsidRPr="00287F68">
        <w:rPr>
          <w:rFonts w:eastAsia="Times New Roman"/>
          <w:lang w:val="ru-RU" w:eastAsia="ru-RU"/>
        </w:rPr>
        <w:t xml:space="preserve">В системе образования выполняются все 10 нормативов государственных социальных стандартов. </w:t>
      </w:r>
    </w:p>
    <w:p w14:paraId="581C65E3" w14:textId="77777777" w:rsidR="00950922" w:rsidRDefault="00950922" w:rsidP="00950922">
      <w:pPr>
        <w:spacing w:line="360" w:lineRule="auto"/>
        <w:ind w:firstLine="426"/>
        <w:jc w:val="both"/>
        <w:rPr>
          <w:lang w:val="ru-RU"/>
        </w:rPr>
      </w:pPr>
    </w:p>
    <w:p w14:paraId="450498E6" w14:textId="5B5AAAF8" w:rsidR="005424EC" w:rsidRPr="005140D9" w:rsidRDefault="005424EC" w:rsidP="00C13685">
      <w:pPr>
        <w:jc w:val="both"/>
        <w:rPr>
          <w:lang w:val="ru-RU"/>
        </w:rPr>
      </w:pPr>
      <w:r>
        <w:rPr>
          <w:lang w:val="ru-RU"/>
        </w:rPr>
        <w:t xml:space="preserve">Заместитель </w:t>
      </w:r>
      <w:r w:rsidR="0093707C">
        <w:rPr>
          <w:lang w:val="ru-RU"/>
        </w:rPr>
        <w:t>начальника отдела образования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 w:rsidR="0093707C">
        <w:rPr>
          <w:lang w:val="ru-RU"/>
        </w:rPr>
        <w:t>С.В.Рынкевич</w:t>
      </w:r>
      <w:proofErr w:type="spellEnd"/>
    </w:p>
    <w:sectPr w:rsidR="005424EC" w:rsidRPr="005140D9" w:rsidSect="00950922">
      <w:headerReference w:type="default" r:id="rId7"/>
      <w:pgSz w:w="11906" w:h="16838"/>
      <w:pgMar w:top="993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3B2EB" w14:textId="77777777" w:rsidR="00534EBC" w:rsidRDefault="00534EBC" w:rsidP="00185B63">
      <w:r>
        <w:separator/>
      </w:r>
    </w:p>
  </w:endnote>
  <w:endnote w:type="continuationSeparator" w:id="0">
    <w:p w14:paraId="1858ABBF" w14:textId="77777777" w:rsidR="00534EBC" w:rsidRDefault="00534EBC" w:rsidP="0018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EBA70" w14:textId="77777777" w:rsidR="00534EBC" w:rsidRDefault="00534EBC" w:rsidP="00185B63">
      <w:r>
        <w:separator/>
      </w:r>
    </w:p>
  </w:footnote>
  <w:footnote w:type="continuationSeparator" w:id="0">
    <w:p w14:paraId="3B585F97" w14:textId="77777777" w:rsidR="00534EBC" w:rsidRDefault="00534EBC" w:rsidP="0018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8650287"/>
      <w:docPartObj>
        <w:docPartGallery w:val="Page Numbers (Top of Page)"/>
        <w:docPartUnique/>
      </w:docPartObj>
    </w:sdtPr>
    <w:sdtEndPr/>
    <w:sdtContent>
      <w:p w14:paraId="482D7A81" w14:textId="77777777" w:rsidR="00185B63" w:rsidRDefault="00185B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61D" w:rsidRPr="00ED461D">
          <w:rPr>
            <w:noProof/>
            <w:lang w:val="ru-RU"/>
          </w:rPr>
          <w:t>2</w:t>
        </w:r>
        <w:r>
          <w:fldChar w:fldCharType="end"/>
        </w:r>
      </w:p>
    </w:sdtContent>
  </w:sdt>
  <w:p w14:paraId="13C17AC9" w14:textId="77777777" w:rsidR="00185B63" w:rsidRDefault="00185B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60"/>
    <w:rsid w:val="00000562"/>
    <w:rsid w:val="0004312E"/>
    <w:rsid w:val="0004525E"/>
    <w:rsid w:val="00073D88"/>
    <w:rsid w:val="00077A95"/>
    <w:rsid w:val="0008716B"/>
    <w:rsid w:val="000A60E1"/>
    <w:rsid w:val="000D1FB8"/>
    <w:rsid w:val="000F03F7"/>
    <w:rsid w:val="00151EAA"/>
    <w:rsid w:val="001724FD"/>
    <w:rsid w:val="00185B63"/>
    <w:rsid w:val="001A56AC"/>
    <w:rsid w:val="002754CA"/>
    <w:rsid w:val="00287F68"/>
    <w:rsid w:val="00296864"/>
    <w:rsid w:val="002A0913"/>
    <w:rsid w:val="002B47C9"/>
    <w:rsid w:val="002B4F85"/>
    <w:rsid w:val="002C0582"/>
    <w:rsid w:val="002F2443"/>
    <w:rsid w:val="00301EB8"/>
    <w:rsid w:val="003561AB"/>
    <w:rsid w:val="00356F29"/>
    <w:rsid w:val="003937BF"/>
    <w:rsid w:val="00404632"/>
    <w:rsid w:val="004139EF"/>
    <w:rsid w:val="004209FA"/>
    <w:rsid w:val="004A6E8F"/>
    <w:rsid w:val="004B099D"/>
    <w:rsid w:val="004B7846"/>
    <w:rsid w:val="004F53E1"/>
    <w:rsid w:val="00513195"/>
    <w:rsid w:val="005140D9"/>
    <w:rsid w:val="00521CEC"/>
    <w:rsid w:val="00534EBC"/>
    <w:rsid w:val="005424EC"/>
    <w:rsid w:val="0059005D"/>
    <w:rsid w:val="005A2105"/>
    <w:rsid w:val="006307CC"/>
    <w:rsid w:val="0065632A"/>
    <w:rsid w:val="00683FCA"/>
    <w:rsid w:val="006B288A"/>
    <w:rsid w:val="006B7A5D"/>
    <w:rsid w:val="00701E90"/>
    <w:rsid w:val="00704D6E"/>
    <w:rsid w:val="00740CC2"/>
    <w:rsid w:val="0074436D"/>
    <w:rsid w:val="007946F9"/>
    <w:rsid w:val="007A6DAE"/>
    <w:rsid w:val="007E488B"/>
    <w:rsid w:val="008009FD"/>
    <w:rsid w:val="008142AD"/>
    <w:rsid w:val="008248FF"/>
    <w:rsid w:val="00826E84"/>
    <w:rsid w:val="00840D99"/>
    <w:rsid w:val="00867436"/>
    <w:rsid w:val="008A2735"/>
    <w:rsid w:val="008D5C60"/>
    <w:rsid w:val="008D77F1"/>
    <w:rsid w:val="0093532F"/>
    <w:rsid w:val="00936A64"/>
    <w:rsid w:val="0093707C"/>
    <w:rsid w:val="00950922"/>
    <w:rsid w:val="00990D8B"/>
    <w:rsid w:val="00993A78"/>
    <w:rsid w:val="009A1C57"/>
    <w:rsid w:val="009E7CCD"/>
    <w:rsid w:val="00A14FB3"/>
    <w:rsid w:val="00A24D82"/>
    <w:rsid w:val="00A64B94"/>
    <w:rsid w:val="00A84F06"/>
    <w:rsid w:val="00A97EFE"/>
    <w:rsid w:val="00AC0F85"/>
    <w:rsid w:val="00AE2A9D"/>
    <w:rsid w:val="00AE415C"/>
    <w:rsid w:val="00B471A8"/>
    <w:rsid w:val="00BB0BE0"/>
    <w:rsid w:val="00BC5368"/>
    <w:rsid w:val="00BD7D77"/>
    <w:rsid w:val="00C13685"/>
    <w:rsid w:val="00C16C14"/>
    <w:rsid w:val="00C71BBE"/>
    <w:rsid w:val="00C93A00"/>
    <w:rsid w:val="00CB5EE2"/>
    <w:rsid w:val="00CE5B11"/>
    <w:rsid w:val="00CF184E"/>
    <w:rsid w:val="00D06497"/>
    <w:rsid w:val="00D277A7"/>
    <w:rsid w:val="00D61753"/>
    <w:rsid w:val="00D8060A"/>
    <w:rsid w:val="00DD5CDD"/>
    <w:rsid w:val="00E40D1B"/>
    <w:rsid w:val="00E601A5"/>
    <w:rsid w:val="00E6139C"/>
    <w:rsid w:val="00E658F8"/>
    <w:rsid w:val="00EC14FB"/>
    <w:rsid w:val="00ED461D"/>
    <w:rsid w:val="00EF001A"/>
    <w:rsid w:val="00EF47A1"/>
    <w:rsid w:val="00F3233D"/>
    <w:rsid w:val="00F60FAD"/>
    <w:rsid w:val="00FB4230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62F6"/>
  <w15:chartTrackingRefBased/>
  <w15:docId w15:val="{C0D9222D-F6D7-4F64-ACA4-D4E550FB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230"/>
    <w:rPr>
      <w:rFonts w:ascii="Segoe UI" w:hAnsi="Segoe UI" w:cs="Segoe UI"/>
      <w:sz w:val="18"/>
      <w:szCs w:val="18"/>
    </w:rPr>
  </w:style>
  <w:style w:type="paragraph" w:customStyle="1" w:styleId="Msonormalbullet2gifbullet1gif">
    <w:name w:val="Msonormalbullet2gifbullet1.gif"/>
    <w:basedOn w:val="a"/>
    <w:uiPriority w:val="99"/>
    <w:rsid w:val="007A6DAE"/>
    <w:pPr>
      <w:spacing w:before="100" w:after="100"/>
    </w:pPr>
    <w:rPr>
      <w:rFonts w:eastAsia="Times New Roman"/>
      <w:sz w:val="24"/>
      <w:szCs w:val="24"/>
      <w:lang w:val="ru-RU" w:eastAsia="ru-RU"/>
    </w:rPr>
  </w:style>
  <w:style w:type="character" w:customStyle="1" w:styleId="a5">
    <w:name w:val="Основной текст_"/>
    <w:link w:val="2"/>
    <w:rsid w:val="009E7CCD"/>
    <w:rPr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5"/>
    <w:rsid w:val="009E7CCD"/>
    <w:pPr>
      <w:widowControl w:val="0"/>
      <w:shd w:val="clear" w:color="auto" w:fill="FFFFFF"/>
      <w:spacing w:before="840" w:line="0" w:lineRule="atLeast"/>
    </w:pPr>
    <w:rPr>
      <w:sz w:val="29"/>
      <w:szCs w:val="29"/>
    </w:rPr>
  </w:style>
  <w:style w:type="table" w:styleId="a6">
    <w:name w:val="Table Grid"/>
    <w:basedOn w:val="a1"/>
    <w:uiPriority w:val="39"/>
    <w:rsid w:val="0054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5B63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5B63"/>
  </w:style>
  <w:style w:type="paragraph" w:styleId="a9">
    <w:name w:val="footer"/>
    <w:basedOn w:val="a"/>
    <w:link w:val="aa"/>
    <w:uiPriority w:val="99"/>
    <w:unhideWhenUsed/>
    <w:rsid w:val="00185B63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5B63"/>
  </w:style>
  <w:style w:type="paragraph" w:customStyle="1" w:styleId="Default">
    <w:name w:val="Default"/>
    <w:qFormat/>
    <w:rsid w:val="00E40D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40D1B"/>
    <w:pPr>
      <w:widowControl w:val="0"/>
      <w:autoSpaceDE w:val="0"/>
      <w:autoSpaceDN w:val="0"/>
      <w:ind w:left="110"/>
    </w:pPr>
    <w:rPr>
      <w:rFonts w:eastAsia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959D-FD3B-4080-BBC7-A1A88E4D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Чеславовна Борко</cp:lastModifiedBy>
  <cp:revision>3</cp:revision>
  <cp:lastPrinted>2025-07-23T13:39:00Z</cp:lastPrinted>
  <dcterms:created xsi:type="dcterms:W3CDTF">2025-08-20T05:13:00Z</dcterms:created>
  <dcterms:modified xsi:type="dcterms:W3CDTF">2025-08-20T05:14:00Z</dcterms:modified>
</cp:coreProperties>
</file>