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54736" w14:textId="77777777" w:rsidR="0085571B" w:rsidRDefault="0085571B" w:rsidP="0085571B">
      <w:pPr>
        <w:spacing w:after="120" w:line="280" w:lineRule="exact"/>
        <w:rPr>
          <w:rFonts w:ascii="Times New Roman" w:hAnsi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sz w:val="30"/>
          <w:szCs w:val="30"/>
        </w:rPr>
        <w:t>МАТЕРИАЛЫ</w:t>
      </w:r>
    </w:p>
    <w:p w14:paraId="5029A394" w14:textId="77777777" w:rsidR="0085571B" w:rsidRDefault="0085571B" w:rsidP="0085571B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для членов информационно-пропагандистских групп</w:t>
      </w:r>
    </w:p>
    <w:p w14:paraId="6875511C" w14:textId="77777777" w:rsidR="0085571B" w:rsidRDefault="0085571B" w:rsidP="0085571B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(март 2020 г.)</w:t>
      </w:r>
    </w:p>
    <w:p w14:paraId="77B59209" w14:textId="77777777" w:rsidR="0085571B" w:rsidRDefault="0085571B" w:rsidP="0085571B">
      <w:pPr>
        <w:rPr>
          <w:rFonts w:ascii="Times New Roman" w:hAnsi="Times New Roman"/>
          <w:sz w:val="30"/>
          <w:szCs w:val="30"/>
        </w:rPr>
      </w:pPr>
    </w:p>
    <w:p w14:paraId="0BB04E92" w14:textId="578D0720" w:rsidR="0085571B" w:rsidRDefault="0085571B" w:rsidP="0085571B">
      <w:pPr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Социально-экономическое состояние регионов и перспективы их развития </w:t>
      </w:r>
    </w:p>
    <w:p w14:paraId="05C2EEB7" w14:textId="77777777" w:rsidR="0085571B" w:rsidRDefault="0085571B" w:rsidP="0085571B">
      <w:pPr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</w:rPr>
      </w:pPr>
    </w:p>
    <w:p w14:paraId="224C9463" w14:textId="77777777" w:rsidR="0085571B" w:rsidRDefault="0085571B" w:rsidP="0085571B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Материал подготовлен</w:t>
      </w:r>
    </w:p>
    <w:p w14:paraId="6EE54C64" w14:textId="77777777" w:rsidR="0085571B" w:rsidRDefault="0085571B" w:rsidP="0085571B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Академией управления при Президенте Республики Беларусь</w:t>
      </w:r>
    </w:p>
    <w:p w14:paraId="6DB07B88" w14:textId="77777777" w:rsidR="0085571B" w:rsidRDefault="0085571B" w:rsidP="0085571B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  <w:lang w:val="be-BY"/>
        </w:rPr>
      </w:pPr>
      <w:r>
        <w:rPr>
          <w:rFonts w:ascii="Times New Roman" w:hAnsi="Times New Roman"/>
          <w:i/>
          <w:sz w:val="30"/>
          <w:szCs w:val="30"/>
        </w:rPr>
        <w:t>на основе сведений Министерства экономики Республики Беларусь; Брестского, Витебского, Гомельского, Гродненского, Минского, Могилевского облисполкомов, Минского горисполкома</w:t>
      </w:r>
    </w:p>
    <w:p w14:paraId="267FFD21" w14:textId="77777777" w:rsidR="0085571B" w:rsidRDefault="0085571B" w:rsidP="0085571B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</w:p>
    <w:p w14:paraId="171EA40C" w14:textId="77777777" w:rsidR="0085571B" w:rsidRDefault="0085571B" w:rsidP="0085571B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Инфографика по данным материалам разработана Белорусским телеграфным агентством и размещена на его сайте в разделе «Инфографика» (</w:t>
      </w:r>
      <w:hyperlink r:id="rId8" w:history="1">
        <w:r>
          <w:rPr>
            <w:rStyle w:val="a3"/>
            <w:rFonts w:ascii="Times New Roman" w:hAnsi="Times New Roman"/>
            <w:i/>
            <w:color w:val="auto"/>
            <w:sz w:val="30"/>
            <w:szCs w:val="30"/>
            <w:u w:val="none"/>
          </w:rPr>
          <w:t>https://www.belta.by/infographica/</w:t>
        </w:r>
      </w:hyperlink>
      <w:r>
        <w:rPr>
          <w:rFonts w:ascii="Times New Roman" w:hAnsi="Times New Roman"/>
          <w:i/>
          <w:sz w:val="30"/>
          <w:szCs w:val="30"/>
        </w:rPr>
        <w:t>)</w:t>
      </w:r>
    </w:p>
    <w:p w14:paraId="0D8817A9" w14:textId="77777777" w:rsidR="0085571B" w:rsidRDefault="0085571B" w:rsidP="0085571B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</w:p>
    <w:p w14:paraId="390063D2" w14:textId="77777777" w:rsidR="0085571B" w:rsidRDefault="0085571B" w:rsidP="00231B78">
      <w:pPr>
        <w:spacing w:after="0" w:line="23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Устойчивое региональное развитие – одно из приоритетных направлений деятельности руководства страны. О значимости данного вектора и нахождении его на постоянном контроле Президента Республики Беларусь </w:t>
      </w:r>
      <w:proofErr w:type="spellStart"/>
      <w:r>
        <w:rPr>
          <w:rFonts w:ascii="Times New Roman" w:hAnsi="Times New Roman"/>
          <w:spacing w:val="-6"/>
          <w:sz w:val="30"/>
          <w:szCs w:val="30"/>
        </w:rPr>
        <w:t>А.Г.Лукашенко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 xml:space="preserve"> свидетельствуют как проводимые на высшем государственном уровне совещания по вопросам регионального развития, так и частота посещений регионов Главой государства, в том числе отдаленных районных центров. </w:t>
      </w:r>
    </w:p>
    <w:p w14:paraId="5F023652" w14:textId="77777777" w:rsidR="0085571B" w:rsidRDefault="0085571B" w:rsidP="00231B78">
      <w:pPr>
        <w:spacing w:after="0" w:line="23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Такое пристальное внимание к политике регионального развития неслучайно, т.к. от него зависит благополучие всей республики в целом и каждого гражданина в отдельности. Как отмечал </w:t>
      </w:r>
      <w:proofErr w:type="spellStart"/>
      <w:r>
        <w:rPr>
          <w:rFonts w:ascii="Times New Roman" w:hAnsi="Times New Roman"/>
          <w:sz w:val="30"/>
          <w:szCs w:val="30"/>
        </w:rPr>
        <w:t>А.Г.Лукашенко</w:t>
      </w:r>
      <w:proofErr w:type="spellEnd"/>
      <w:r>
        <w:rPr>
          <w:rFonts w:ascii="Times New Roman" w:hAnsi="Times New Roman"/>
          <w:sz w:val="30"/>
          <w:szCs w:val="30"/>
        </w:rPr>
        <w:t>: «</w:t>
      </w:r>
      <w:r>
        <w:rPr>
          <w:rFonts w:ascii="Times New Roman" w:hAnsi="Times New Roman"/>
          <w:b/>
          <w:sz w:val="30"/>
          <w:szCs w:val="30"/>
        </w:rPr>
        <w:t>Фундамент успешного развития государства – сильная экономика, поэтому прежде всего необходимо развивать экономику регионов</w:t>
      </w:r>
      <w:r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b/>
          <w:sz w:val="30"/>
          <w:szCs w:val="30"/>
        </w:rPr>
        <w:t>создавать там рабочие места с достойным уровнем зарплаты</w:t>
      </w:r>
      <w:r>
        <w:rPr>
          <w:rFonts w:ascii="Times New Roman" w:hAnsi="Times New Roman"/>
          <w:sz w:val="30"/>
          <w:szCs w:val="30"/>
        </w:rPr>
        <w:t>».</w:t>
      </w:r>
    </w:p>
    <w:p w14:paraId="72EAC91E" w14:textId="77777777" w:rsidR="0085571B" w:rsidRDefault="0085571B" w:rsidP="00231B78">
      <w:pPr>
        <w:spacing w:after="0" w:line="23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Помимо повышения доходов населения целями социально-экономического развития регионов является улучшение качества образования, здравоохранения и т.д. </w:t>
      </w:r>
      <w:r>
        <w:rPr>
          <w:rFonts w:ascii="Times New Roman" w:hAnsi="Times New Roman"/>
          <w:sz w:val="30"/>
          <w:szCs w:val="30"/>
        </w:rPr>
        <w:t xml:space="preserve">И Беларусь однозначно преуспела в данном направлении. </w:t>
      </w:r>
    </w:p>
    <w:p w14:paraId="3432823B" w14:textId="5857321C" w:rsidR="0085571B" w:rsidRDefault="0085571B" w:rsidP="00231B78">
      <w:pPr>
        <w:spacing w:after="0" w:line="23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Оценка степени развития регионов и стран осуществляется с помощью ряда универсальных интегральных показателей, один из которых – </w:t>
      </w:r>
      <w:r>
        <w:rPr>
          <w:rFonts w:ascii="Times New Roman" w:hAnsi="Times New Roman"/>
          <w:b/>
          <w:sz w:val="30"/>
          <w:szCs w:val="30"/>
        </w:rPr>
        <w:t>Индекс человеческого развития</w:t>
      </w:r>
      <w:r>
        <w:rPr>
          <w:rFonts w:ascii="Times New Roman" w:hAnsi="Times New Roman"/>
          <w:sz w:val="30"/>
          <w:szCs w:val="30"/>
        </w:rPr>
        <w:t xml:space="preserve">, разработанный ПРООН. По данному индексу Беларусь занимает 50 позицию из 189 государств и входит в группу стран с очень высоким уровнем человеческого развития согласно классификации ООН. По </w:t>
      </w:r>
      <w:r>
        <w:rPr>
          <w:rFonts w:ascii="Times New Roman" w:hAnsi="Times New Roman"/>
          <w:b/>
          <w:sz w:val="30"/>
          <w:szCs w:val="30"/>
        </w:rPr>
        <w:t>показателям достижения странами Целей устойчивого развития</w:t>
      </w:r>
      <w:r>
        <w:rPr>
          <w:rFonts w:ascii="Times New Roman" w:hAnsi="Times New Roman"/>
          <w:sz w:val="30"/>
          <w:szCs w:val="30"/>
        </w:rPr>
        <w:t xml:space="preserve"> республика находится на 23 месте (77,4 балла из 100), что выше средней оценки по региону Восточной </w:t>
      </w:r>
      <w:r>
        <w:rPr>
          <w:rFonts w:ascii="Times New Roman" w:hAnsi="Times New Roman"/>
          <w:sz w:val="30"/>
          <w:szCs w:val="30"/>
        </w:rPr>
        <w:lastRenderedPageBreak/>
        <w:t xml:space="preserve">Европы и Центральной Азии. В </w:t>
      </w:r>
      <w:r>
        <w:rPr>
          <w:rFonts w:ascii="Times New Roman" w:hAnsi="Times New Roman"/>
          <w:b/>
          <w:sz w:val="30"/>
          <w:szCs w:val="30"/>
        </w:rPr>
        <w:t>общем рейтинге национального благосостояния</w:t>
      </w:r>
      <w:r>
        <w:rPr>
          <w:rFonts w:ascii="Times New Roman" w:hAnsi="Times New Roman"/>
          <w:sz w:val="30"/>
          <w:szCs w:val="30"/>
        </w:rPr>
        <w:t xml:space="preserve"> за 2019 год Беларусь расположилась на 73 месте (из 167 стран). Страна также занимает высокие позиции по уровню образования (32 место) и уровню условий жизни (45 место). </w:t>
      </w:r>
    </w:p>
    <w:p w14:paraId="10BACE81" w14:textId="77777777" w:rsidR="0085571B" w:rsidRDefault="0085571B" w:rsidP="0085571B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Достижение таких результатов было бы невозможно без слаженной и четкой работы всех органов государственной власти по исполнению 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прогнозных и программных документов на республиканском и региональном уровнях. </w:t>
      </w:r>
      <w:r>
        <w:rPr>
          <w:rFonts w:ascii="Times New Roman" w:hAnsi="Times New Roman"/>
          <w:spacing w:val="-6"/>
          <w:sz w:val="30"/>
          <w:szCs w:val="30"/>
        </w:rPr>
        <w:t xml:space="preserve">Применительно к 2020 году к таковым относятся: </w:t>
      </w:r>
    </w:p>
    <w:p w14:paraId="6990DFC3" w14:textId="06E78EE8" w:rsidR="0085571B" w:rsidRPr="0085571B" w:rsidRDefault="006A1E58" w:rsidP="0085571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hyperlink r:id="rId9" w:tgtFrame="_blank" w:tooltip="Указ Президента Республики Беларусь от 31 октября 2019 г. №401 " w:history="1">
        <w:r w:rsidR="0085571B" w:rsidRPr="0085571B">
          <w:rPr>
            <w:rStyle w:val="a3"/>
            <w:color w:val="auto"/>
            <w:sz w:val="30"/>
            <w:szCs w:val="30"/>
            <w:u w:val="none"/>
          </w:rPr>
          <w:t>Указ Президента Республики Беларусь от 31 октября 2019 г. №401</w:t>
        </w:r>
        <w:r w:rsidR="00AD70BA">
          <w:rPr>
            <w:rStyle w:val="a3"/>
            <w:color w:val="auto"/>
            <w:sz w:val="30"/>
            <w:szCs w:val="30"/>
            <w:u w:val="none"/>
          </w:rPr>
          <w:t xml:space="preserve"> </w:t>
        </w:r>
        <w:r w:rsidR="0085571B" w:rsidRPr="0085571B">
          <w:rPr>
            <w:rStyle w:val="a3"/>
            <w:color w:val="auto"/>
            <w:sz w:val="30"/>
            <w:szCs w:val="30"/>
            <w:u w:val="none"/>
          </w:rPr>
          <w:t>«О параметрах прогноза социально-экономического развития Республики Беларусь на 2020 год</w:t>
        </w:r>
      </w:hyperlink>
      <w:r w:rsidR="0085571B" w:rsidRPr="0085571B">
        <w:rPr>
          <w:sz w:val="30"/>
          <w:szCs w:val="30"/>
        </w:rPr>
        <w:t>;</w:t>
      </w:r>
    </w:p>
    <w:p w14:paraId="75E51ED1" w14:textId="77777777" w:rsidR="0085571B" w:rsidRDefault="006A1E58" w:rsidP="0085571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0" w:tgtFrame="_blank" w:tooltip="Постановление Совета Министров Республики Беларусь от 27 декабря 2019 г. №921 " w:history="1">
        <w:r w:rsidR="0085571B" w:rsidRPr="0085571B">
          <w:rPr>
            <w:rStyle w:val="a3"/>
            <w:color w:val="auto"/>
            <w:sz w:val="30"/>
            <w:szCs w:val="30"/>
            <w:u w:val="none"/>
          </w:rPr>
          <w:t>постановление Совета Министров Республики Беларусь от</w:t>
        </w:r>
        <w:r w:rsidR="00231B78">
          <w:rPr>
            <w:rStyle w:val="a3"/>
            <w:color w:val="auto"/>
            <w:sz w:val="30"/>
            <w:szCs w:val="30"/>
            <w:u w:val="none"/>
          </w:rPr>
          <w:br/>
        </w:r>
        <w:r w:rsidR="0085571B" w:rsidRPr="0085571B">
          <w:rPr>
            <w:rStyle w:val="a3"/>
            <w:color w:val="auto"/>
            <w:sz w:val="30"/>
            <w:szCs w:val="30"/>
            <w:u w:val="none"/>
          </w:rPr>
          <w:t>27 декабря 2019 г. №921 «О задачах социально-экономического развития Республики Беларусь на 2020 год»</w:t>
        </w:r>
      </w:hyperlink>
      <w:r w:rsidR="0085571B">
        <w:rPr>
          <w:sz w:val="28"/>
          <w:szCs w:val="28"/>
        </w:rPr>
        <w:t>;</w:t>
      </w:r>
    </w:p>
    <w:p w14:paraId="71DC361A" w14:textId="77777777" w:rsidR="0085571B" w:rsidRDefault="0085571B" w:rsidP="0085571B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Программа социально-экономического развития Республики Беларусь, утверждаемая Главой государства; </w:t>
      </w:r>
    </w:p>
    <w:p w14:paraId="28147F27" w14:textId="77777777" w:rsidR="0085571B" w:rsidRDefault="0085571B" w:rsidP="0085571B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государственные программы, разрабатываемые на пятилетний период и формируемые по отраслевому (строительство, образование и др.) или функциональному (занятость, малое и среднее предпринимательство) признаку; </w:t>
      </w:r>
    </w:p>
    <w:p w14:paraId="355ED0D0" w14:textId="77777777" w:rsidR="0085571B" w:rsidRDefault="0085571B" w:rsidP="008557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программы социально-экономического развития на пятилетку, разрабатываемые на уровне областей, г.Минска, районов и городов областного подчинения. </w:t>
      </w:r>
    </w:p>
    <w:p w14:paraId="117D86A5" w14:textId="77777777" w:rsidR="0085571B" w:rsidRDefault="0085571B" w:rsidP="0085571B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Для реализации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spacing w:val="-6"/>
          <w:sz w:val="30"/>
          <w:szCs w:val="30"/>
        </w:rPr>
        <w:t>мероприятий государственных программ на пятилетний период, финансируемых за счет средств местных бюджетов, на уровне областей, г. Минска, районов и городов областного подчинения формируются региональные комплексы мероприятий.</w:t>
      </w:r>
    </w:p>
    <w:p w14:paraId="17A31B92" w14:textId="77777777" w:rsidR="0085571B" w:rsidRDefault="0085571B" w:rsidP="0085571B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Задачи социально-экономического развития на очередной год раскрываются через планы развития каждой из указанных территорий. </w:t>
      </w:r>
    </w:p>
    <w:p w14:paraId="67656948" w14:textId="77777777" w:rsidR="0085571B" w:rsidRDefault="0085571B" w:rsidP="0085571B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Кроме того, ряд системных документов программного и планового характера разработан на региональном уровне </w:t>
      </w:r>
      <w:r>
        <w:rPr>
          <w:rFonts w:ascii="Times New Roman" w:hAnsi="Times New Roman"/>
          <w:b/>
          <w:spacing w:val="-6"/>
          <w:sz w:val="30"/>
          <w:szCs w:val="30"/>
        </w:rPr>
        <w:t>во исполнение поручений Главы государства</w:t>
      </w:r>
      <w:r>
        <w:rPr>
          <w:rFonts w:ascii="Times New Roman" w:hAnsi="Times New Roman"/>
          <w:spacing w:val="-6"/>
          <w:sz w:val="30"/>
          <w:szCs w:val="30"/>
        </w:rPr>
        <w:t xml:space="preserve">. Так, утверждены </w:t>
      </w:r>
      <w:r>
        <w:rPr>
          <w:rFonts w:ascii="Times New Roman" w:hAnsi="Times New Roman"/>
          <w:b/>
          <w:spacing w:val="-6"/>
          <w:sz w:val="30"/>
          <w:szCs w:val="30"/>
        </w:rPr>
        <w:t>Программа развития Оршанского района на период до 2023 года</w:t>
      </w:r>
      <w:r>
        <w:rPr>
          <w:rFonts w:ascii="Times New Roman" w:hAnsi="Times New Roman"/>
          <w:spacing w:val="-6"/>
          <w:sz w:val="30"/>
          <w:szCs w:val="30"/>
        </w:rPr>
        <w:t xml:space="preserve"> (Указ Президента Республики Беларусь от 31 декабря 2018 г. № 506) и </w:t>
      </w:r>
      <w:r>
        <w:rPr>
          <w:rFonts w:ascii="Times New Roman" w:hAnsi="Times New Roman"/>
          <w:b/>
          <w:spacing w:val="-6"/>
          <w:sz w:val="30"/>
          <w:szCs w:val="30"/>
        </w:rPr>
        <w:t>Комплекс мер по ее реализации</w:t>
      </w:r>
      <w:r>
        <w:rPr>
          <w:rFonts w:ascii="Times New Roman" w:hAnsi="Times New Roman"/>
          <w:spacing w:val="-6"/>
          <w:sz w:val="30"/>
          <w:szCs w:val="30"/>
        </w:rPr>
        <w:t xml:space="preserve"> (постановление Совета Министров Республики Беларусь от 28 января 2019 г. № 58). </w:t>
      </w:r>
    </w:p>
    <w:p w14:paraId="3884E6AB" w14:textId="77777777" w:rsidR="0085571B" w:rsidRDefault="0085571B" w:rsidP="0085571B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В рамках выполнения поручения Главы государства по 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ускоренному </w:t>
      </w:r>
      <w:r>
        <w:rPr>
          <w:rFonts w:ascii="Times New Roman" w:hAnsi="Times New Roman"/>
          <w:spacing w:val="-6"/>
          <w:sz w:val="30"/>
          <w:szCs w:val="30"/>
        </w:rPr>
        <w:t xml:space="preserve">социально-экономическому </w:t>
      </w:r>
      <w:r>
        <w:rPr>
          <w:rFonts w:ascii="Times New Roman" w:hAnsi="Times New Roman"/>
          <w:b/>
          <w:spacing w:val="-6"/>
          <w:sz w:val="30"/>
          <w:szCs w:val="30"/>
        </w:rPr>
        <w:t>развитию 11 городов с численностью населения свыше 80 тыс. человек</w:t>
      </w:r>
      <w:r>
        <w:rPr>
          <w:rFonts w:ascii="Times New Roman" w:hAnsi="Times New Roman"/>
          <w:spacing w:val="-6"/>
          <w:sz w:val="30"/>
          <w:szCs w:val="30"/>
        </w:rPr>
        <w:t xml:space="preserve"> (Барановичи, Пинск, Новополоцк, Орша, Полоцк, Мозырь, Лида, Борисов, Солигорск, Молодечно, Бобруйск) и соответствующих административно-территориальных единиц (далее – </w:t>
      </w:r>
      <w:r>
        <w:rPr>
          <w:rFonts w:ascii="Times New Roman" w:hAnsi="Times New Roman"/>
          <w:spacing w:val="-6"/>
          <w:sz w:val="30"/>
          <w:szCs w:val="30"/>
        </w:rPr>
        <w:lastRenderedPageBreak/>
        <w:t xml:space="preserve">АТЕ) разработаны и приняты </w:t>
      </w:r>
      <w:r>
        <w:rPr>
          <w:rFonts w:ascii="Times New Roman" w:hAnsi="Times New Roman"/>
          <w:b/>
          <w:spacing w:val="-6"/>
          <w:sz w:val="30"/>
          <w:szCs w:val="30"/>
        </w:rPr>
        <w:t>Комплексные планы ускоренного развития</w:t>
      </w:r>
      <w:r>
        <w:rPr>
          <w:rFonts w:ascii="Times New Roman" w:hAnsi="Times New Roman"/>
          <w:spacing w:val="-6"/>
          <w:sz w:val="30"/>
          <w:szCs w:val="30"/>
        </w:rPr>
        <w:t xml:space="preserve"> данных территорий </w:t>
      </w:r>
      <w:r>
        <w:rPr>
          <w:rFonts w:ascii="Times New Roman" w:hAnsi="Times New Roman"/>
          <w:b/>
          <w:spacing w:val="-6"/>
          <w:sz w:val="30"/>
          <w:szCs w:val="30"/>
        </w:rPr>
        <w:t>на период до 2020 года</w:t>
      </w:r>
      <w:r>
        <w:rPr>
          <w:rFonts w:ascii="Times New Roman" w:hAnsi="Times New Roman"/>
          <w:spacing w:val="-6"/>
          <w:sz w:val="30"/>
          <w:szCs w:val="30"/>
        </w:rPr>
        <w:t xml:space="preserve">. </w:t>
      </w:r>
    </w:p>
    <w:p w14:paraId="5D91FD18" w14:textId="77777777" w:rsidR="0085571B" w:rsidRDefault="0085571B" w:rsidP="0085571B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В целях реализации комплексного подхода к ускоренному развитию территорий принято постановление Совета Министров Республики Беларусь от 18 сентября 2019 г. № 627 «Об ускоренном развитии отдельных административно-территориальных единиц». В нем для каждой из 10 АТЕ определены 5 целевых параметров на 2019 –2020 годы.</w:t>
      </w:r>
    </w:p>
    <w:p w14:paraId="44A76CCB" w14:textId="77777777" w:rsidR="0085571B" w:rsidRDefault="0085571B" w:rsidP="0085571B">
      <w:pPr>
        <w:spacing w:before="120" w:after="0" w:line="260" w:lineRule="exact"/>
        <w:rPr>
          <w:rFonts w:ascii="Times New Roman" w:hAnsi="Times New Roman"/>
          <w:b/>
          <w:i/>
          <w:spacing w:val="-6"/>
          <w:sz w:val="28"/>
          <w:szCs w:val="30"/>
        </w:rPr>
      </w:pPr>
      <w:proofErr w:type="spellStart"/>
      <w:r>
        <w:rPr>
          <w:rFonts w:ascii="Times New Roman" w:hAnsi="Times New Roman"/>
          <w:b/>
          <w:i/>
          <w:spacing w:val="-6"/>
          <w:sz w:val="28"/>
          <w:szCs w:val="30"/>
        </w:rPr>
        <w:t>Справочно</w:t>
      </w:r>
      <w:proofErr w:type="spellEnd"/>
      <w:r>
        <w:rPr>
          <w:rFonts w:ascii="Times New Roman" w:hAnsi="Times New Roman"/>
          <w:b/>
          <w:i/>
          <w:spacing w:val="-6"/>
          <w:sz w:val="28"/>
          <w:szCs w:val="30"/>
        </w:rPr>
        <w:t>.</w:t>
      </w:r>
    </w:p>
    <w:p w14:paraId="660570E0" w14:textId="77777777" w:rsidR="0085571B" w:rsidRDefault="0085571B" w:rsidP="0085571B">
      <w:pPr>
        <w:spacing w:after="0" w:line="26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30"/>
        </w:rPr>
      </w:pPr>
      <w:r>
        <w:rPr>
          <w:rFonts w:ascii="Times New Roman" w:hAnsi="Times New Roman"/>
          <w:i/>
          <w:spacing w:val="-6"/>
          <w:sz w:val="28"/>
          <w:szCs w:val="30"/>
        </w:rPr>
        <w:t xml:space="preserve">Целевые параметры определены для городов Барановичи, Пинск, Новополоцк, Бобруйск, Полоцкого, </w:t>
      </w:r>
      <w:proofErr w:type="spellStart"/>
      <w:r>
        <w:rPr>
          <w:rFonts w:ascii="Times New Roman" w:hAnsi="Times New Roman"/>
          <w:i/>
          <w:spacing w:val="-6"/>
          <w:sz w:val="28"/>
          <w:szCs w:val="30"/>
        </w:rPr>
        <w:t>Мозырского</w:t>
      </w:r>
      <w:proofErr w:type="spellEnd"/>
      <w:r>
        <w:rPr>
          <w:rFonts w:ascii="Times New Roman" w:hAnsi="Times New Roman"/>
          <w:i/>
          <w:spacing w:val="-6"/>
          <w:sz w:val="28"/>
          <w:szCs w:val="30"/>
        </w:rPr>
        <w:t xml:space="preserve">, Лидского, Борисовского, </w:t>
      </w:r>
      <w:proofErr w:type="spellStart"/>
      <w:r>
        <w:rPr>
          <w:rFonts w:ascii="Times New Roman" w:hAnsi="Times New Roman"/>
          <w:i/>
          <w:spacing w:val="-6"/>
          <w:sz w:val="28"/>
          <w:szCs w:val="30"/>
        </w:rPr>
        <w:t>Молодечненского</w:t>
      </w:r>
      <w:proofErr w:type="spellEnd"/>
      <w:r>
        <w:rPr>
          <w:rFonts w:ascii="Times New Roman" w:hAnsi="Times New Roman"/>
          <w:i/>
          <w:spacing w:val="-6"/>
          <w:sz w:val="28"/>
          <w:szCs w:val="30"/>
        </w:rPr>
        <w:t xml:space="preserve">, </w:t>
      </w:r>
      <w:proofErr w:type="spellStart"/>
      <w:r>
        <w:rPr>
          <w:rFonts w:ascii="Times New Roman" w:hAnsi="Times New Roman"/>
          <w:i/>
          <w:spacing w:val="-6"/>
          <w:sz w:val="28"/>
          <w:szCs w:val="30"/>
        </w:rPr>
        <w:t>Солигорского</w:t>
      </w:r>
      <w:proofErr w:type="spellEnd"/>
      <w:r>
        <w:rPr>
          <w:rFonts w:ascii="Times New Roman" w:hAnsi="Times New Roman"/>
          <w:i/>
          <w:spacing w:val="-6"/>
          <w:sz w:val="28"/>
          <w:szCs w:val="30"/>
        </w:rPr>
        <w:t xml:space="preserve"> районов. </w:t>
      </w:r>
    </w:p>
    <w:p w14:paraId="79C82600" w14:textId="77777777" w:rsidR="0085571B" w:rsidRDefault="0085571B" w:rsidP="0085571B">
      <w:pPr>
        <w:spacing w:after="120" w:line="26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30"/>
        </w:rPr>
      </w:pPr>
      <w:r>
        <w:rPr>
          <w:rFonts w:ascii="Times New Roman" w:hAnsi="Times New Roman"/>
          <w:i/>
          <w:spacing w:val="-6"/>
          <w:sz w:val="28"/>
          <w:szCs w:val="30"/>
        </w:rPr>
        <w:t>В качестве целевых определены 5 параметров по заработной плате, выручке от реализации продукции, товаров, работ, услуг в расчете на одного среднесписочного работника, темпам роста собственных доходов местного бюджета, инвестиций в основной капитал, численности занятого в экономике населения.</w:t>
      </w:r>
    </w:p>
    <w:p w14:paraId="0E66CC08" w14:textId="77777777" w:rsidR="0085571B" w:rsidRDefault="0085571B" w:rsidP="0085571B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Все это позволяет формировать новые точки роста в регионах и создавать условия для их дальнейшего социально-экономического развития. </w:t>
      </w:r>
    </w:p>
    <w:p w14:paraId="18AE1677" w14:textId="77777777" w:rsidR="0085571B" w:rsidRDefault="0085571B" w:rsidP="0085571B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</w:p>
    <w:p w14:paraId="69A0989D" w14:textId="77777777" w:rsidR="0085571B" w:rsidRDefault="0085571B" w:rsidP="0085571B">
      <w:pPr>
        <w:spacing w:after="0"/>
        <w:jc w:val="center"/>
        <w:rPr>
          <w:rFonts w:ascii="Times New Roman" w:hAnsi="Times New Roman"/>
          <w:b/>
          <w:sz w:val="30"/>
          <w:szCs w:val="30"/>
          <w:u w:val="single"/>
        </w:rPr>
      </w:pPr>
      <w:r>
        <w:rPr>
          <w:rFonts w:ascii="Times New Roman" w:hAnsi="Times New Roman"/>
          <w:b/>
          <w:sz w:val="30"/>
          <w:szCs w:val="30"/>
          <w:u w:val="single"/>
        </w:rPr>
        <w:t>Социально-экономическое состояние регионов в 2019 году</w:t>
      </w:r>
    </w:p>
    <w:p w14:paraId="510BA084" w14:textId="77777777" w:rsidR="0085571B" w:rsidRDefault="0085571B" w:rsidP="0085571B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Одним из ключевых показателей социально-экономического развития Республики Беларусь является валовой внутренний продукт (далее – ВВП).</w:t>
      </w:r>
    </w:p>
    <w:p w14:paraId="4619CDDB" w14:textId="77777777" w:rsidR="0085571B" w:rsidRDefault="0085571B" w:rsidP="0085571B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Более половины 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ВВП страны </w:t>
      </w:r>
      <w:r>
        <w:rPr>
          <w:rFonts w:ascii="Times New Roman" w:hAnsi="Times New Roman"/>
          <w:spacing w:val="-6"/>
          <w:sz w:val="30"/>
          <w:szCs w:val="30"/>
        </w:rPr>
        <w:t xml:space="preserve">(52,9%) формируют 3 региона: </w:t>
      </w:r>
      <w:proofErr w:type="spellStart"/>
      <w:r>
        <w:rPr>
          <w:rFonts w:ascii="Times New Roman" w:hAnsi="Times New Roman"/>
          <w:spacing w:val="-6"/>
          <w:sz w:val="30"/>
          <w:szCs w:val="30"/>
        </w:rPr>
        <w:t>г.Минск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 xml:space="preserve"> (26,9%), Минская (15,8%) и Гомельская (10,2%) области. На долю оставшихся регионов (Брестская, Витебская, Гродненская и Могилевская области) по итогам 2019 года приходится 32% ВВП. </w:t>
      </w:r>
    </w:p>
    <w:p w14:paraId="66FB2598" w14:textId="77777777" w:rsidR="0085571B" w:rsidRDefault="0085571B" w:rsidP="0085571B">
      <w:pPr>
        <w:spacing w:before="120" w:after="0" w:line="280" w:lineRule="exact"/>
        <w:jc w:val="both"/>
        <w:rPr>
          <w:rFonts w:ascii="Times New Roman" w:hAnsi="Times New Roman"/>
          <w:b/>
          <w:i/>
          <w:spacing w:val="-6"/>
          <w:sz w:val="28"/>
          <w:szCs w:val="30"/>
        </w:rPr>
      </w:pPr>
      <w:proofErr w:type="spellStart"/>
      <w:r>
        <w:rPr>
          <w:rFonts w:ascii="Times New Roman" w:hAnsi="Times New Roman"/>
          <w:b/>
          <w:i/>
          <w:spacing w:val="-6"/>
          <w:sz w:val="28"/>
          <w:szCs w:val="30"/>
        </w:rPr>
        <w:t>Справочно</w:t>
      </w:r>
      <w:proofErr w:type="spellEnd"/>
      <w:r>
        <w:rPr>
          <w:rFonts w:ascii="Times New Roman" w:hAnsi="Times New Roman"/>
          <w:b/>
          <w:i/>
          <w:spacing w:val="-6"/>
          <w:sz w:val="28"/>
          <w:szCs w:val="30"/>
        </w:rPr>
        <w:t>.</w:t>
      </w:r>
    </w:p>
    <w:p w14:paraId="4BDE2CA8" w14:textId="77777777" w:rsidR="0085571B" w:rsidRDefault="0085571B" w:rsidP="0085571B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30"/>
        </w:rPr>
      </w:pPr>
      <w:r>
        <w:rPr>
          <w:rFonts w:ascii="Times New Roman" w:hAnsi="Times New Roman"/>
          <w:i/>
          <w:spacing w:val="-6"/>
          <w:sz w:val="28"/>
          <w:szCs w:val="30"/>
        </w:rPr>
        <w:t xml:space="preserve">Удельный вес Брестской области в ВВП – 9,4%, Витебской – 7,5%, Гродненской – 8,2%, Могилевской – 6,9%. </w:t>
      </w:r>
    </w:p>
    <w:p w14:paraId="25640D36" w14:textId="77777777" w:rsidR="0085571B" w:rsidRDefault="0085571B" w:rsidP="0085571B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30"/>
        </w:rPr>
      </w:pPr>
      <w:r>
        <w:rPr>
          <w:rFonts w:ascii="Times New Roman" w:hAnsi="Times New Roman"/>
          <w:i/>
          <w:spacing w:val="-6"/>
          <w:sz w:val="28"/>
          <w:szCs w:val="30"/>
        </w:rPr>
        <w:t>15,1% – нераспределенная часть ВВП.</w:t>
      </w:r>
    </w:p>
    <w:p w14:paraId="0A5BA4D7" w14:textId="77777777" w:rsidR="0085571B" w:rsidRDefault="0085571B" w:rsidP="0085571B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Это обусловлено сложившейся структурой экономики регионов и динамикой </w:t>
      </w:r>
      <w:r>
        <w:rPr>
          <w:rFonts w:ascii="Times New Roman" w:hAnsi="Times New Roman"/>
          <w:b/>
          <w:spacing w:val="-6"/>
          <w:sz w:val="30"/>
          <w:szCs w:val="30"/>
        </w:rPr>
        <w:t>валового регионального продукта</w:t>
      </w:r>
      <w:r>
        <w:rPr>
          <w:rFonts w:ascii="Times New Roman" w:hAnsi="Times New Roman"/>
          <w:spacing w:val="-6"/>
          <w:sz w:val="30"/>
          <w:szCs w:val="30"/>
        </w:rPr>
        <w:t xml:space="preserve"> (далее – ВРП).</w:t>
      </w:r>
    </w:p>
    <w:p w14:paraId="78CF85DF" w14:textId="77777777" w:rsidR="0085571B" w:rsidRDefault="0085571B" w:rsidP="0085571B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По итогам </w:t>
      </w:r>
      <w:r>
        <w:rPr>
          <w:rFonts w:ascii="Times New Roman" w:hAnsi="Times New Roman"/>
          <w:b/>
          <w:spacing w:val="-6"/>
          <w:sz w:val="30"/>
          <w:szCs w:val="30"/>
        </w:rPr>
        <w:t>2019 года</w:t>
      </w:r>
      <w:r>
        <w:rPr>
          <w:rFonts w:ascii="Times New Roman" w:hAnsi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6"/>
          <w:sz w:val="30"/>
          <w:szCs w:val="30"/>
        </w:rPr>
        <w:t>рост ВРП</w:t>
      </w:r>
      <w:r>
        <w:rPr>
          <w:rFonts w:ascii="Times New Roman" w:hAnsi="Times New Roman"/>
          <w:spacing w:val="-6"/>
          <w:sz w:val="30"/>
          <w:szCs w:val="30"/>
        </w:rPr>
        <w:t xml:space="preserve"> достигнут в Минской области (104,4% к 2018 году), Брестской области (102,8%), </w:t>
      </w:r>
      <w:proofErr w:type="spellStart"/>
      <w:r>
        <w:rPr>
          <w:rFonts w:ascii="Times New Roman" w:hAnsi="Times New Roman"/>
          <w:spacing w:val="-6"/>
          <w:sz w:val="30"/>
          <w:szCs w:val="30"/>
        </w:rPr>
        <w:t>г.Минске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 xml:space="preserve"> (101,2%) и Могилевской области (100,5%). В Витебской и Гомельской областях ВРП сложился на уровне предыдущего года, в Гродненской области допущено падение ВРП до 99,6% к 2018 году.</w:t>
      </w:r>
    </w:p>
    <w:p w14:paraId="4C4FBDF0" w14:textId="77777777" w:rsidR="0085571B" w:rsidRDefault="0085571B" w:rsidP="0085571B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Во многом такая ситуация обусловлена влиянием внешних факторов – перебоев в работе отечественных нефтеперерабатывающих предприятий из-за поставок в начале 2019 года некачественной нефти, цикличных замедлений в мировой </w:t>
      </w:r>
      <w:proofErr w:type="spellStart"/>
      <w:r>
        <w:rPr>
          <w:rFonts w:ascii="Times New Roman" w:hAnsi="Times New Roman"/>
          <w:spacing w:val="-6"/>
          <w:sz w:val="30"/>
          <w:szCs w:val="30"/>
        </w:rPr>
        <w:t>горнодобыче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 xml:space="preserve"> и падения мировых цен на сырьевые ресурсы, усиления конкуренции на основных рынках сбыта.</w:t>
      </w:r>
    </w:p>
    <w:p w14:paraId="2A3678D4" w14:textId="77777777" w:rsidR="0085571B" w:rsidRDefault="0085571B" w:rsidP="0085571B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lastRenderedPageBreak/>
        <w:t>Основная доля ВРП формируется предприятиями промышленного комплекса.</w:t>
      </w:r>
    </w:p>
    <w:p w14:paraId="06C6324A" w14:textId="77777777" w:rsidR="0085571B" w:rsidRDefault="0085571B" w:rsidP="0085571B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pacing w:val="-6"/>
          <w:sz w:val="30"/>
          <w:szCs w:val="30"/>
        </w:rPr>
      </w:pPr>
      <w:r>
        <w:rPr>
          <w:rFonts w:ascii="Times New Roman" w:hAnsi="Times New Roman"/>
          <w:b/>
          <w:i/>
          <w:spacing w:val="-6"/>
          <w:sz w:val="30"/>
          <w:szCs w:val="30"/>
        </w:rPr>
        <w:t>Промышленность</w:t>
      </w:r>
    </w:p>
    <w:p w14:paraId="7C83E91E" w14:textId="77777777" w:rsidR="0085571B" w:rsidRDefault="0085571B" w:rsidP="0085571B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Данная отрасль народного хозяйства находится под пристальным вниманием Президента Республики Беларусь. Только с начала 2020 года </w:t>
      </w:r>
      <w:proofErr w:type="spellStart"/>
      <w:r>
        <w:rPr>
          <w:rFonts w:ascii="Times New Roman" w:hAnsi="Times New Roman"/>
          <w:spacing w:val="-6"/>
          <w:sz w:val="30"/>
          <w:szCs w:val="30"/>
        </w:rPr>
        <w:t>А.Г.Лукашенко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 xml:space="preserve"> побывал с рабочими визитами в </w:t>
      </w:r>
      <w:proofErr w:type="spellStart"/>
      <w:r>
        <w:rPr>
          <w:rFonts w:ascii="Times New Roman" w:hAnsi="Times New Roman"/>
          <w:spacing w:val="-6"/>
          <w:sz w:val="30"/>
          <w:szCs w:val="30"/>
        </w:rPr>
        <w:t>г.Шклове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 xml:space="preserve">, </w:t>
      </w:r>
      <w:proofErr w:type="spellStart"/>
      <w:r>
        <w:rPr>
          <w:rFonts w:ascii="Times New Roman" w:hAnsi="Times New Roman"/>
          <w:spacing w:val="-6"/>
          <w:sz w:val="30"/>
          <w:szCs w:val="30"/>
        </w:rPr>
        <w:t>г.Добруше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 xml:space="preserve">, </w:t>
      </w:r>
      <w:proofErr w:type="spellStart"/>
      <w:r>
        <w:rPr>
          <w:rFonts w:ascii="Times New Roman" w:hAnsi="Times New Roman"/>
          <w:spacing w:val="-6"/>
          <w:sz w:val="30"/>
          <w:szCs w:val="30"/>
        </w:rPr>
        <w:t>г.Светлогорске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 xml:space="preserve">. </w:t>
      </w:r>
    </w:p>
    <w:p w14:paraId="6B93127E" w14:textId="77777777" w:rsidR="0085571B" w:rsidRDefault="0085571B" w:rsidP="0085571B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В республиканском разделении труда 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основными индустриальными регионами </w:t>
      </w:r>
      <w:r>
        <w:rPr>
          <w:rFonts w:ascii="Times New Roman" w:hAnsi="Times New Roman"/>
          <w:spacing w:val="-6"/>
          <w:sz w:val="30"/>
          <w:szCs w:val="30"/>
        </w:rPr>
        <w:t xml:space="preserve">являются Гомельская (за 2019 год – 20,6% объема промышленного производства страны), Минская (19,6%), Витебская (14,3%) области и </w:t>
      </w:r>
      <w:proofErr w:type="spellStart"/>
      <w:r>
        <w:rPr>
          <w:rFonts w:ascii="Times New Roman" w:hAnsi="Times New Roman"/>
          <w:spacing w:val="-6"/>
          <w:sz w:val="30"/>
          <w:szCs w:val="30"/>
        </w:rPr>
        <w:t>г.Минск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 xml:space="preserve"> (15,4%). На долю остальных регионов (Брестской, Гродненской и Могилевской областей) приходится 30,1% объема промышленного производства республики.</w:t>
      </w:r>
    </w:p>
    <w:p w14:paraId="04394983" w14:textId="77777777" w:rsidR="0085571B" w:rsidRDefault="0085571B" w:rsidP="0085571B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Основным видом деятельности является </w:t>
      </w:r>
      <w:r>
        <w:rPr>
          <w:rFonts w:ascii="Times New Roman" w:hAnsi="Times New Roman"/>
          <w:b/>
          <w:spacing w:val="-6"/>
          <w:sz w:val="30"/>
          <w:szCs w:val="30"/>
        </w:rPr>
        <w:t>обрабатывающая промышленность</w:t>
      </w:r>
      <w:r>
        <w:rPr>
          <w:rFonts w:ascii="Times New Roman" w:hAnsi="Times New Roman"/>
          <w:spacing w:val="-6"/>
          <w:sz w:val="30"/>
          <w:szCs w:val="30"/>
        </w:rPr>
        <w:t xml:space="preserve">, которая формирует от 15,1% ВРП в </w:t>
      </w:r>
      <w:proofErr w:type="spellStart"/>
      <w:r>
        <w:rPr>
          <w:rFonts w:ascii="Times New Roman" w:hAnsi="Times New Roman"/>
          <w:spacing w:val="-6"/>
          <w:sz w:val="30"/>
          <w:szCs w:val="30"/>
        </w:rPr>
        <w:t>г.Минске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 xml:space="preserve"> до 40,6%</w:t>
      </w:r>
      <w:r w:rsidR="00231B78">
        <w:rPr>
          <w:rFonts w:ascii="Times New Roman" w:hAnsi="Times New Roman"/>
          <w:spacing w:val="-6"/>
          <w:sz w:val="30"/>
          <w:szCs w:val="30"/>
        </w:rPr>
        <w:t> </w:t>
      </w:r>
      <w:r>
        <w:rPr>
          <w:rFonts w:ascii="Times New Roman" w:hAnsi="Times New Roman"/>
          <w:spacing w:val="-6"/>
          <w:sz w:val="30"/>
          <w:szCs w:val="30"/>
        </w:rPr>
        <w:t xml:space="preserve">– в Минской области. В 2019 году отрасль внесла </w:t>
      </w:r>
      <w:r>
        <w:rPr>
          <w:rFonts w:ascii="Times New Roman" w:hAnsi="Times New Roman"/>
          <w:b/>
          <w:spacing w:val="-6"/>
          <w:sz w:val="30"/>
          <w:szCs w:val="30"/>
        </w:rPr>
        <w:t>положительный вклад в ВРП</w:t>
      </w:r>
      <w:r>
        <w:rPr>
          <w:rFonts w:ascii="Times New Roman" w:hAnsi="Times New Roman"/>
          <w:spacing w:val="-6"/>
          <w:sz w:val="30"/>
          <w:szCs w:val="30"/>
        </w:rPr>
        <w:t xml:space="preserve"> во всех регионах, кроме Витебской области («минус» 0,5%) и </w:t>
      </w:r>
      <w:proofErr w:type="spellStart"/>
      <w:r>
        <w:rPr>
          <w:rFonts w:ascii="Times New Roman" w:hAnsi="Times New Roman"/>
          <w:spacing w:val="-6"/>
          <w:sz w:val="30"/>
          <w:szCs w:val="30"/>
        </w:rPr>
        <w:t>г.Минска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 xml:space="preserve"> («минус» 0,1%), чему способствовало создание условий для эффективного развития предприятий, глубоко перерабатывающих отечественное сырье.</w:t>
      </w:r>
    </w:p>
    <w:p w14:paraId="24C5E30F" w14:textId="77777777" w:rsidR="0085571B" w:rsidRDefault="0085571B" w:rsidP="0085571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  <w:shd w:val="clear" w:color="auto" w:fill="FFFFFF"/>
          <w:lang w:eastAsia="ru-RU"/>
        </w:rPr>
      </w:pPr>
      <w:r>
        <w:rPr>
          <w:rFonts w:ascii="Times New Roman" w:hAnsi="Times New Roman"/>
          <w:spacing w:val="-6"/>
          <w:sz w:val="30"/>
          <w:szCs w:val="30"/>
          <w:shd w:val="clear" w:color="auto" w:fill="FFFFFF"/>
          <w:lang w:eastAsia="ru-RU"/>
        </w:rPr>
        <w:t xml:space="preserve">По итогам прошлого года </w:t>
      </w:r>
      <w:r>
        <w:rPr>
          <w:rFonts w:ascii="Times New Roman" w:hAnsi="Times New Roman"/>
          <w:b/>
          <w:spacing w:val="-6"/>
          <w:sz w:val="30"/>
          <w:szCs w:val="30"/>
          <w:shd w:val="clear" w:color="auto" w:fill="FFFFFF"/>
          <w:lang w:eastAsia="ru-RU"/>
        </w:rPr>
        <w:t>положительное влияние на формирование ВРП</w:t>
      </w:r>
      <w:r>
        <w:rPr>
          <w:rFonts w:ascii="Times New Roman" w:hAnsi="Times New Roman"/>
          <w:spacing w:val="-6"/>
          <w:sz w:val="30"/>
          <w:szCs w:val="30"/>
          <w:shd w:val="clear" w:color="auto" w:fill="FFFFFF"/>
          <w:lang w:eastAsia="ru-RU"/>
        </w:rPr>
        <w:t xml:space="preserve"> в Брестской, Гомельской, Гродненской, Минской областях и </w:t>
      </w:r>
      <w:proofErr w:type="spellStart"/>
      <w:r>
        <w:rPr>
          <w:rFonts w:ascii="Times New Roman" w:hAnsi="Times New Roman"/>
          <w:spacing w:val="-6"/>
          <w:sz w:val="30"/>
          <w:szCs w:val="30"/>
          <w:shd w:val="clear" w:color="auto" w:fill="FFFFFF"/>
          <w:lang w:eastAsia="ru-RU"/>
        </w:rPr>
        <w:t>г.Минске</w:t>
      </w:r>
      <w:proofErr w:type="spellEnd"/>
      <w:r>
        <w:rPr>
          <w:rFonts w:ascii="Times New Roman" w:hAnsi="Times New Roman"/>
          <w:spacing w:val="-6"/>
          <w:sz w:val="30"/>
          <w:szCs w:val="30"/>
          <w:shd w:val="clear" w:color="auto" w:fill="FFFFFF"/>
          <w:lang w:eastAsia="ru-RU"/>
        </w:rPr>
        <w:t xml:space="preserve"> оказали предприятия по </w:t>
      </w:r>
      <w:r>
        <w:rPr>
          <w:rFonts w:ascii="Times New Roman" w:hAnsi="Times New Roman"/>
          <w:b/>
          <w:spacing w:val="-6"/>
          <w:sz w:val="30"/>
          <w:szCs w:val="30"/>
          <w:shd w:val="clear" w:color="auto" w:fill="FFFFFF"/>
          <w:lang w:eastAsia="ru-RU"/>
        </w:rPr>
        <w:t>производству продуктов питания</w:t>
      </w:r>
      <w:r>
        <w:rPr>
          <w:rFonts w:ascii="Times New Roman" w:hAnsi="Times New Roman"/>
          <w:spacing w:val="-6"/>
          <w:sz w:val="30"/>
          <w:szCs w:val="30"/>
          <w:shd w:val="clear" w:color="auto" w:fill="FFFFFF"/>
          <w:lang w:eastAsia="ru-RU"/>
        </w:rPr>
        <w:t xml:space="preserve">, напитков и табачных изделий. Увеличение производства товаров на основе отечественного сырья углубленной переработки обеспечило </w:t>
      </w:r>
      <w:r>
        <w:rPr>
          <w:rFonts w:ascii="Times New Roman" w:hAnsi="Times New Roman"/>
          <w:b/>
          <w:spacing w:val="-6"/>
          <w:sz w:val="30"/>
          <w:szCs w:val="30"/>
          <w:shd w:val="clear" w:color="auto" w:fill="FFFFFF"/>
          <w:lang w:eastAsia="ru-RU"/>
        </w:rPr>
        <w:t>рост выпуска продукции из дерева и бумаги во всех регионах</w:t>
      </w:r>
      <w:r>
        <w:rPr>
          <w:rFonts w:ascii="Times New Roman" w:hAnsi="Times New Roman"/>
          <w:spacing w:val="-6"/>
          <w:sz w:val="30"/>
          <w:szCs w:val="30"/>
          <w:shd w:val="clear" w:color="auto" w:fill="FFFFFF"/>
          <w:lang w:eastAsia="ru-RU"/>
        </w:rPr>
        <w:t xml:space="preserve"> (кроме Могилевской области). Кроме того, во всех областях положительное влияние на ВРП оказало </w:t>
      </w:r>
      <w:r>
        <w:rPr>
          <w:rFonts w:ascii="Times New Roman" w:hAnsi="Times New Roman"/>
          <w:b/>
          <w:spacing w:val="-6"/>
          <w:sz w:val="30"/>
          <w:szCs w:val="30"/>
          <w:shd w:val="clear" w:color="auto" w:fill="FFFFFF"/>
          <w:lang w:eastAsia="ru-RU"/>
        </w:rPr>
        <w:t>производство</w:t>
      </w:r>
      <w:r>
        <w:rPr>
          <w:rFonts w:ascii="Times New Roman" w:hAnsi="Times New Roman"/>
          <w:spacing w:val="-6"/>
          <w:sz w:val="30"/>
          <w:szCs w:val="30"/>
          <w:shd w:val="clear" w:color="auto" w:fill="FFFFFF"/>
          <w:lang w:eastAsia="ru-RU"/>
        </w:rPr>
        <w:t xml:space="preserve"> резиновых и пластмассовых изделий, </w:t>
      </w:r>
      <w:r>
        <w:rPr>
          <w:rFonts w:ascii="Times New Roman" w:hAnsi="Times New Roman"/>
          <w:b/>
          <w:spacing w:val="-6"/>
          <w:sz w:val="30"/>
          <w:szCs w:val="30"/>
          <w:shd w:val="clear" w:color="auto" w:fill="FFFFFF"/>
          <w:lang w:eastAsia="ru-RU"/>
        </w:rPr>
        <w:t>прочих неметаллических</w:t>
      </w:r>
      <w:r>
        <w:rPr>
          <w:rFonts w:ascii="Times New Roman" w:hAnsi="Times New Roman"/>
          <w:spacing w:val="-6"/>
          <w:sz w:val="30"/>
          <w:szCs w:val="30"/>
          <w:shd w:val="clear" w:color="auto" w:fill="FFFFFF"/>
          <w:lang w:eastAsia="ru-RU"/>
        </w:rPr>
        <w:t xml:space="preserve"> минеральных продуктов.</w:t>
      </w:r>
    </w:p>
    <w:p w14:paraId="56A48054" w14:textId="77777777" w:rsidR="0085571B" w:rsidRDefault="0085571B" w:rsidP="0085571B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  <w:shd w:val="clear" w:color="auto" w:fill="FFFFFF"/>
          <w:lang w:eastAsia="ru-RU"/>
        </w:rPr>
        <w:t xml:space="preserve">Также </w:t>
      </w:r>
      <w:r>
        <w:rPr>
          <w:rFonts w:ascii="Times New Roman" w:hAnsi="Times New Roman"/>
          <w:spacing w:val="-6"/>
          <w:sz w:val="30"/>
          <w:szCs w:val="30"/>
        </w:rPr>
        <w:t xml:space="preserve">следует отметить 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высокие темпы роста </w:t>
      </w:r>
      <w:r>
        <w:rPr>
          <w:rFonts w:ascii="Times New Roman" w:hAnsi="Times New Roman"/>
          <w:spacing w:val="-6"/>
          <w:sz w:val="30"/>
          <w:szCs w:val="30"/>
        </w:rPr>
        <w:t>в производстве вычислительной, электронной и оптической аппаратуры (Витебская область), электрооборудования (Витебская, Гомельская и Могилевская области), транспортных средств и оборудования (Витебская, Гомельская, Гродненская, Минская и Могилевская области), прочих готовых изделий, ремонте и монтаже машин и оборудования (Гомельская и Могилевская области), металлургии (Минская и Могилевская области).</w:t>
      </w:r>
    </w:p>
    <w:p w14:paraId="7FDBF419" w14:textId="77777777" w:rsidR="0085571B" w:rsidRDefault="0085571B" w:rsidP="0085571B">
      <w:pPr>
        <w:spacing w:before="120" w:after="120"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Вниманию выступающих</w:t>
      </w:r>
      <w:r>
        <w:rPr>
          <w:rFonts w:ascii="Times New Roman" w:hAnsi="Times New Roman"/>
          <w:i/>
          <w:sz w:val="30"/>
          <w:szCs w:val="30"/>
        </w:rPr>
        <w:t>: в ходе проведения единого дня информирования целесообразно приводить соответствующие сведения и примеры применительно к конкретному региону, территории, населенному пункту.</w:t>
      </w:r>
    </w:p>
    <w:p w14:paraId="34305E44" w14:textId="77777777" w:rsidR="0085571B" w:rsidRDefault="0085571B" w:rsidP="0085571B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lastRenderedPageBreak/>
        <w:t>В целом в 2019 году отмечается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 рост промышленного производства</w:t>
      </w:r>
      <w:r>
        <w:rPr>
          <w:rFonts w:ascii="Times New Roman" w:hAnsi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6"/>
          <w:sz w:val="30"/>
          <w:szCs w:val="30"/>
        </w:rPr>
        <w:t>в 4 областях</w:t>
      </w:r>
      <w:r>
        <w:rPr>
          <w:rFonts w:ascii="Times New Roman" w:hAnsi="Times New Roman"/>
          <w:spacing w:val="-6"/>
          <w:sz w:val="30"/>
          <w:szCs w:val="30"/>
        </w:rPr>
        <w:t xml:space="preserve">: в Брестской (103,6% к 2018 году), Минской (102,9%), Гомельской (100,8%) и Гродненской (100,6%). В Могилевской области промышленное производство сложилось на уровне 100% к 2018 году. </w:t>
      </w:r>
    </w:p>
    <w:p w14:paraId="3E9D21DB" w14:textId="77777777" w:rsidR="0085571B" w:rsidRDefault="0085571B" w:rsidP="0085571B">
      <w:pPr>
        <w:spacing w:before="120" w:after="0" w:line="280" w:lineRule="exact"/>
        <w:jc w:val="both"/>
        <w:rPr>
          <w:rFonts w:ascii="Times New Roman" w:hAnsi="Times New Roman"/>
          <w:b/>
          <w:i/>
          <w:spacing w:val="-6"/>
          <w:sz w:val="28"/>
          <w:szCs w:val="30"/>
        </w:rPr>
      </w:pPr>
      <w:proofErr w:type="spellStart"/>
      <w:r>
        <w:rPr>
          <w:rFonts w:ascii="Times New Roman" w:hAnsi="Times New Roman"/>
          <w:b/>
          <w:i/>
          <w:spacing w:val="-6"/>
          <w:sz w:val="28"/>
          <w:szCs w:val="30"/>
        </w:rPr>
        <w:t>Справочно</w:t>
      </w:r>
      <w:proofErr w:type="spellEnd"/>
      <w:r>
        <w:rPr>
          <w:rFonts w:ascii="Times New Roman" w:hAnsi="Times New Roman"/>
          <w:b/>
          <w:i/>
          <w:spacing w:val="-6"/>
          <w:sz w:val="28"/>
          <w:szCs w:val="30"/>
        </w:rPr>
        <w:t xml:space="preserve">. </w:t>
      </w:r>
    </w:p>
    <w:p w14:paraId="2D28AF84" w14:textId="77777777" w:rsidR="0085571B" w:rsidRDefault="0085571B" w:rsidP="0085571B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30"/>
        </w:rPr>
      </w:pPr>
      <w:r>
        <w:rPr>
          <w:rFonts w:ascii="Times New Roman" w:hAnsi="Times New Roman"/>
          <w:i/>
          <w:spacing w:val="-6"/>
          <w:sz w:val="28"/>
          <w:szCs w:val="30"/>
        </w:rPr>
        <w:t xml:space="preserve">За 2019 год индекс промышленного производства составил: в Витебской области – 99,3% к 2018 году, </w:t>
      </w:r>
      <w:proofErr w:type="spellStart"/>
      <w:r>
        <w:rPr>
          <w:rFonts w:ascii="Times New Roman" w:hAnsi="Times New Roman"/>
          <w:i/>
          <w:spacing w:val="-6"/>
          <w:sz w:val="28"/>
          <w:szCs w:val="30"/>
        </w:rPr>
        <w:t>г.Минске</w:t>
      </w:r>
      <w:proofErr w:type="spellEnd"/>
      <w:r>
        <w:rPr>
          <w:rFonts w:ascii="Times New Roman" w:hAnsi="Times New Roman"/>
          <w:i/>
          <w:spacing w:val="-6"/>
          <w:sz w:val="28"/>
          <w:szCs w:val="30"/>
        </w:rPr>
        <w:t xml:space="preserve"> – 99,7%.</w:t>
      </w:r>
    </w:p>
    <w:p w14:paraId="0CE23672" w14:textId="77777777" w:rsidR="0085571B" w:rsidRDefault="0085571B" w:rsidP="0085571B">
      <w:pPr>
        <w:spacing w:before="120" w:after="0" w:line="280" w:lineRule="exact"/>
        <w:ind w:firstLine="709"/>
        <w:jc w:val="both"/>
        <w:rPr>
          <w:rFonts w:ascii="Times New Roman" w:hAnsi="Times New Roman"/>
          <w:b/>
          <w:i/>
          <w:spacing w:val="-6"/>
          <w:sz w:val="30"/>
          <w:szCs w:val="30"/>
        </w:rPr>
      </w:pPr>
      <w:r>
        <w:rPr>
          <w:rFonts w:ascii="Times New Roman" w:hAnsi="Times New Roman"/>
          <w:b/>
          <w:i/>
          <w:spacing w:val="-6"/>
          <w:sz w:val="30"/>
          <w:szCs w:val="30"/>
        </w:rPr>
        <w:t>Сельское хозяйство</w:t>
      </w:r>
    </w:p>
    <w:p w14:paraId="5D4F5E92" w14:textId="77777777" w:rsidR="0085571B" w:rsidRDefault="0085571B" w:rsidP="0085571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  <w:shd w:val="clear" w:color="auto" w:fill="FFFFFF"/>
        </w:rPr>
      </w:pPr>
      <w:r>
        <w:rPr>
          <w:rFonts w:ascii="Times New Roman" w:hAnsi="Times New Roman"/>
          <w:spacing w:val="-4"/>
          <w:sz w:val="30"/>
          <w:szCs w:val="30"/>
          <w:shd w:val="clear" w:color="auto" w:fill="FFFFFF"/>
        </w:rPr>
        <w:t xml:space="preserve">Сельскому хозяйству Республики Беларусь </w:t>
      </w:r>
      <w:r>
        <w:rPr>
          <w:rFonts w:ascii="Times New Roman" w:hAnsi="Times New Roman"/>
          <w:iCs/>
          <w:spacing w:val="-4"/>
          <w:sz w:val="30"/>
          <w:szCs w:val="30"/>
        </w:rPr>
        <w:t xml:space="preserve">руководством страны уделяется не меньшее внимание. Как отметил </w:t>
      </w:r>
      <w:proofErr w:type="spellStart"/>
      <w:r>
        <w:rPr>
          <w:rFonts w:ascii="Times New Roman" w:hAnsi="Times New Roman"/>
          <w:iCs/>
          <w:spacing w:val="-4"/>
          <w:sz w:val="30"/>
          <w:szCs w:val="30"/>
        </w:rPr>
        <w:t>А.Г.Лукашенко</w:t>
      </w:r>
      <w:proofErr w:type="spellEnd"/>
      <w:r>
        <w:rPr>
          <w:rFonts w:ascii="Times New Roman" w:hAnsi="Times New Roman"/>
          <w:iCs/>
          <w:spacing w:val="-4"/>
          <w:sz w:val="30"/>
          <w:szCs w:val="30"/>
        </w:rPr>
        <w:t xml:space="preserve">: «Сельскохозяйственное производство уже давно вышло за рамки его рассмотрения исключительно как части экономики. Продовольствие – это политика, и внутренняя, и внешняя. Поэтому ставка на развитый аграрный сектор как на один из приоритетов развития страны еще на заре нашей независимости была верной. Теперь уже никто с этим не спорит. </w:t>
      </w:r>
      <w:r>
        <w:rPr>
          <w:rFonts w:ascii="Times New Roman" w:hAnsi="Times New Roman"/>
          <w:b/>
          <w:iCs/>
          <w:spacing w:val="-4"/>
          <w:sz w:val="30"/>
          <w:szCs w:val="30"/>
        </w:rPr>
        <w:t>От состояния дел в агропромышленном комплексе во многом зависят благосостояние и социально-политическая стабильность в стране</w:t>
      </w:r>
      <w:r>
        <w:rPr>
          <w:rFonts w:ascii="Times New Roman" w:hAnsi="Times New Roman"/>
          <w:iCs/>
          <w:spacing w:val="-4"/>
          <w:sz w:val="30"/>
          <w:szCs w:val="30"/>
        </w:rPr>
        <w:t>».</w:t>
      </w:r>
      <w:r>
        <w:rPr>
          <w:rFonts w:ascii="Trebuchet MS" w:hAnsi="Trebuchet MS"/>
          <w:color w:val="323130"/>
          <w:sz w:val="21"/>
          <w:szCs w:val="21"/>
          <w:shd w:val="clear" w:color="auto" w:fill="FFFFFF"/>
        </w:rPr>
        <w:t xml:space="preserve"> </w:t>
      </w:r>
    </w:p>
    <w:p w14:paraId="48EBF8DB" w14:textId="77777777" w:rsidR="0085571B" w:rsidRDefault="0085571B" w:rsidP="0085571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Сельское, лесное и рыбное хозяйство представлено в экономике всех областей республики и формирует от 9,7% ВРП в Минской области до 14,3% – в Брестской области (в ВВП – 6,8%).</w:t>
      </w:r>
    </w:p>
    <w:p w14:paraId="1FB6C007" w14:textId="77777777" w:rsidR="0085571B" w:rsidRDefault="0085571B" w:rsidP="0085571B">
      <w:pPr>
        <w:spacing w:before="120" w:after="0" w:line="280" w:lineRule="exact"/>
        <w:jc w:val="both"/>
        <w:rPr>
          <w:rFonts w:ascii="Times New Roman" w:hAnsi="Times New Roman"/>
          <w:b/>
          <w:i/>
          <w:spacing w:val="-6"/>
          <w:sz w:val="28"/>
          <w:szCs w:val="30"/>
        </w:rPr>
      </w:pPr>
      <w:proofErr w:type="spellStart"/>
      <w:r>
        <w:rPr>
          <w:rFonts w:ascii="Times New Roman" w:hAnsi="Times New Roman"/>
          <w:b/>
          <w:i/>
          <w:spacing w:val="-6"/>
          <w:sz w:val="28"/>
          <w:szCs w:val="30"/>
        </w:rPr>
        <w:t>Справочно</w:t>
      </w:r>
      <w:proofErr w:type="spellEnd"/>
      <w:r>
        <w:rPr>
          <w:rFonts w:ascii="Times New Roman" w:hAnsi="Times New Roman"/>
          <w:b/>
          <w:i/>
          <w:spacing w:val="-6"/>
          <w:sz w:val="28"/>
          <w:szCs w:val="30"/>
        </w:rPr>
        <w:t>.</w:t>
      </w:r>
    </w:p>
    <w:p w14:paraId="40F1978C" w14:textId="77777777" w:rsidR="0085571B" w:rsidRDefault="0085571B" w:rsidP="0085571B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30"/>
        </w:rPr>
      </w:pPr>
      <w:r>
        <w:rPr>
          <w:rFonts w:ascii="Times New Roman" w:hAnsi="Times New Roman"/>
          <w:i/>
          <w:spacing w:val="-6"/>
          <w:sz w:val="28"/>
          <w:szCs w:val="30"/>
        </w:rPr>
        <w:t>За 2019 год доля сельского, лесного и рыбного хозяйства в ВРП Витебской области составила 11,8%, Гомельской – 10%, Гродненской – 13,6%, Могилевской – 12,2%.</w:t>
      </w:r>
    </w:p>
    <w:p w14:paraId="0F4FA8E2" w14:textId="77777777" w:rsidR="0085571B" w:rsidRDefault="0085571B" w:rsidP="0085571B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b/>
          <w:spacing w:val="-6"/>
          <w:sz w:val="30"/>
          <w:szCs w:val="30"/>
        </w:rPr>
        <w:t>Основные производители</w:t>
      </w:r>
      <w:r>
        <w:rPr>
          <w:rFonts w:ascii="Times New Roman" w:hAnsi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6"/>
          <w:sz w:val="30"/>
          <w:szCs w:val="30"/>
        </w:rPr>
        <w:t>сельскохозяйственной продукции</w:t>
      </w:r>
      <w:r>
        <w:rPr>
          <w:rFonts w:ascii="Times New Roman" w:hAnsi="Times New Roman"/>
          <w:spacing w:val="-6"/>
          <w:sz w:val="30"/>
          <w:szCs w:val="30"/>
        </w:rPr>
        <w:t xml:space="preserve"> в стране – хозяйства 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Минской </w:t>
      </w:r>
      <w:r>
        <w:rPr>
          <w:rFonts w:ascii="Times New Roman" w:hAnsi="Times New Roman"/>
          <w:spacing w:val="-6"/>
          <w:sz w:val="30"/>
          <w:szCs w:val="30"/>
        </w:rPr>
        <w:t xml:space="preserve">(24,8% республиканского объема), </w:t>
      </w:r>
      <w:r>
        <w:rPr>
          <w:rFonts w:ascii="Times New Roman" w:hAnsi="Times New Roman"/>
          <w:b/>
          <w:spacing w:val="-6"/>
          <w:sz w:val="30"/>
          <w:szCs w:val="30"/>
        </w:rPr>
        <w:t>Брестской</w:t>
      </w:r>
      <w:r>
        <w:rPr>
          <w:rFonts w:ascii="Times New Roman" w:hAnsi="Times New Roman"/>
          <w:spacing w:val="-6"/>
          <w:sz w:val="30"/>
          <w:szCs w:val="30"/>
        </w:rPr>
        <w:t xml:space="preserve"> (19,4%) и </w:t>
      </w:r>
      <w:r>
        <w:rPr>
          <w:rFonts w:ascii="Times New Roman" w:hAnsi="Times New Roman"/>
          <w:b/>
          <w:spacing w:val="-6"/>
          <w:sz w:val="30"/>
          <w:szCs w:val="30"/>
        </w:rPr>
        <w:t>Гродненской</w:t>
      </w:r>
      <w:r>
        <w:rPr>
          <w:rFonts w:ascii="Times New Roman" w:hAnsi="Times New Roman"/>
          <w:spacing w:val="-6"/>
          <w:sz w:val="30"/>
          <w:szCs w:val="30"/>
        </w:rPr>
        <w:t xml:space="preserve"> (16,6%) областей.</w:t>
      </w:r>
    </w:p>
    <w:p w14:paraId="7E0EA377" w14:textId="77777777" w:rsidR="0085571B" w:rsidRDefault="0085571B" w:rsidP="0085571B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b/>
          <w:spacing w:val="-6"/>
          <w:sz w:val="30"/>
          <w:szCs w:val="30"/>
        </w:rPr>
        <w:t xml:space="preserve">Лидером </w:t>
      </w:r>
      <w:r>
        <w:rPr>
          <w:rFonts w:ascii="Times New Roman" w:hAnsi="Times New Roman"/>
          <w:spacing w:val="-6"/>
          <w:sz w:val="30"/>
          <w:szCs w:val="30"/>
        </w:rPr>
        <w:t xml:space="preserve">по производству (выращиванию) </w:t>
      </w:r>
      <w:r>
        <w:rPr>
          <w:rFonts w:ascii="Times New Roman" w:hAnsi="Times New Roman"/>
          <w:b/>
          <w:spacing w:val="-6"/>
          <w:sz w:val="30"/>
          <w:szCs w:val="30"/>
        </w:rPr>
        <w:t>скота и птицы</w:t>
      </w:r>
      <w:r>
        <w:rPr>
          <w:rFonts w:ascii="Times New Roman" w:hAnsi="Times New Roman"/>
          <w:spacing w:val="-6"/>
          <w:sz w:val="30"/>
          <w:szCs w:val="30"/>
        </w:rPr>
        <w:t xml:space="preserve"> является </w:t>
      </w:r>
      <w:r>
        <w:rPr>
          <w:rFonts w:ascii="Times New Roman" w:hAnsi="Times New Roman"/>
          <w:b/>
          <w:spacing w:val="-6"/>
          <w:sz w:val="30"/>
          <w:szCs w:val="30"/>
        </w:rPr>
        <w:t>Минская область</w:t>
      </w:r>
      <w:r>
        <w:rPr>
          <w:rFonts w:ascii="Times New Roman" w:hAnsi="Times New Roman"/>
          <w:spacing w:val="-6"/>
          <w:sz w:val="30"/>
          <w:szCs w:val="30"/>
        </w:rPr>
        <w:t xml:space="preserve">. По итогам 2019 года сельскохозяйственными организациями региона произведено 28,9% республиканского объема. </w:t>
      </w:r>
    </w:p>
    <w:p w14:paraId="12A2035F" w14:textId="77777777" w:rsidR="0085571B" w:rsidRDefault="0085571B" w:rsidP="0085571B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b/>
          <w:spacing w:val="-6"/>
          <w:sz w:val="30"/>
          <w:szCs w:val="30"/>
        </w:rPr>
        <w:t>Минская</w:t>
      </w:r>
      <w:r>
        <w:rPr>
          <w:rFonts w:ascii="Times New Roman" w:hAnsi="Times New Roman"/>
          <w:spacing w:val="-6"/>
          <w:sz w:val="30"/>
          <w:szCs w:val="30"/>
        </w:rPr>
        <w:t xml:space="preserve"> и 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Брестская области </w:t>
      </w:r>
      <w:r>
        <w:rPr>
          <w:rFonts w:ascii="Times New Roman" w:hAnsi="Times New Roman"/>
          <w:spacing w:val="-6"/>
          <w:sz w:val="30"/>
          <w:szCs w:val="30"/>
        </w:rPr>
        <w:t xml:space="preserve">являются </w:t>
      </w:r>
      <w:r>
        <w:rPr>
          <w:rFonts w:ascii="Times New Roman" w:hAnsi="Times New Roman"/>
          <w:b/>
          <w:spacing w:val="-6"/>
          <w:sz w:val="30"/>
          <w:szCs w:val="30"/>
        </w:rPr>
        <w:t>лидерами в</w:t>
      </w:r>
      <w:r>
        <w:rPr>
          <w:rFonts w:ascii="Times New Roman" w:hAnsi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6"/>
          <w:sz w:val="30"/>
          <w:szCs w:val="30"/>
        </w:rPr>
        <w:t>производстве молока</w:t>
      </w:r>
      <w:r>
        <w:rPr>
          <w:rFonts w:ascii="Times New Roman" w:hAnsi="Times New Roman"/>
          <w:spacing w:val="-6"/>
          <w:sz w:val="30"/>
          <w:szCs w:val="30"/>
        </w:rPr>
        <w:t>: на их долю по итогам 2019 года приходится 49,6% республиканского объема.</w:t>
      </w:r>
    </w:p>
    <w:p w14:paraId="6C67FFCB" w14:textId="77777777" w:rsidR="0085571B" w:rsidRDefault="0085571B" w:rsidP="0085571B">
      <w:pPr>
        <w:spacing w:before="120" w:after="0" w:line="280" w:lineRule="exact"/>
        <w:jc w:val="both"/>
        <w:rPr>
          <w:rFonts w:ascii="Times New Roman" w:hAnsi="Times New Roman"/>
          <w:b/>
          <w:i/>
          <w:spacing w:val="-6"/>
          <w:sz w:val="28"/>
          <w:szCs w:val="30"/>
        </w:rPr>
      </w:pPr>
      <w:proofErr w:type="spellStart"/>
      <w:r>
        <w:rPr>
          <w:rFonts w:ascii="Times New Roman" w:hAnsi="Times New Roman"/>
          <w:b/>
          <w:i/>
          <w:spacing w:val="-6"/>
          <w:sz w:val="28"/>
          <w:szCs w:val="30"/>
        </w:rPr>
        <w:t>Справочно</w:t>
      </w:r>
      <w:proofErr w:type="spellEnd"/>
      <w:r>
        <w:rPr>
          <w:rFonts w:ascii="Times New Roman" w:hAnsi="Times New Roman"/>
          <w:b/>
          <w:i/>
          <w:spacing w:val="-6"/>
          <w:sz w:val="28"/>
          <w:szCs w:val="30"/>
        </w:rPr>
        <w:t>.</w:t>
      </w:r>
    </w:p>
    <w:p w14:paraId="6CCCF5FF" w14:textId="77777777" w:rsidR="0085571B" w:rsidRDefault="0085571B" w:rsidP="0085571B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30"/>
        </w:rPr>
      </w:pPr>
      <w:r>
        <w:rPr>
          <w:rFonts w:ascii="Times New Roman" w:hAnsi="Times New Roman"/>
          <w:i/>
          <w:spacing w:val="-6"/>
          <w:sz w:val="28"/>
          <w:szCs w:val="30"/>
        </w:rPr>
        <w:t>По итогам 2019 года на долю сельскохозяйственных организаций Брестской области приходится 24,5% объема молока страны, Витебской – 10,1%, Гомельской – 13,9%, Гродненской – 17,6%, Минской – 25,1%, Могилевской – 8,9%.</w:t>
      </w:r>
    </w:p>
    <w:p w14:paraId="0E061D2B" w14:textId="77777777" w:rsidR="0085571B" w:rsidRDefault="0085571B" w:rsidP="0085571B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Наиболее </w:t>
      </w:r>
      <w:r>
        <w:rPr>
          <w:rFonts w:ascii="Times New Roman" w:hAnsi="Times New Roman"/>
          <w:b/>
          <w:spacing w:val="-6"/>
          <w:sz w:val="30"/>
          <w:szCs w:val="30"/>
        </w:rPr>
        <w:t>высокие результаты в животноводстве</w:t>
      </w:r>
      <w:r>
        <w:rPr>
          <w:rFonts w:ascii="Times New Roman" w:hAnsi="Times New Roman"/>
          <w:spacing w:val="-6"/>
          <w:sz w:val="30"/>
          <w:szCs w:val="30"/>
        </w:rPr>
        <w:t xml:space="preserve"> достигнуты в </w:t>
      </w:r>
      <w:r>
        <w:rPr>
          <w:rFonts w:ascii="Times New Roman" w:hAnsi="Times New Roman"/>
          <w:b/>
          <w:spacing w:val="-6"/>
          <w:sz w:val="30"/>
          <w:szCs w:val="30"/>
        </w:rPr>
        <w:t>Брестской области</w:t>
      </w:r>
      <w:r>
        <w:rPr>
          <w:rFonts w:ascii="Times New Roman" w:hAnsi="Times New Roman"/>
          <w:spacing w:val="-6"/>
          <w:sz w:val="30"/>
          <w:szCs w:val="30"/>
        </w:rPr>
        <w:t xml:space="preserve">: производство этой продукции в </w:t>
      </w:r>
      <w:proofErr w:type="spellStart"/>
      <w:r>
        <w:rPr>
          <w:rFonts w:ascii="Times New Roman" w:hAnsi="Times New Roman"/>
          <w:spacing w:val="-6"/>
          <w:sz w:val="30"/>
          <w:szCs w:val="30"/>
        </w:rPr>
        <w:t>сельхозорганизациях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 xml:space="preserve"> региона выросло на 5,4% к 2018 году. С приростом в животноводстве по </w:t>
      </w:r>
      <w:r>
        <w:rPr>
          <w:rFonts w:ascii="Times New Roman" w:hAnsi="Times New Roman"/>
          <w:spacing w:val="-6"/>
          <w:sz w:val="30"/>
          <w:szCs w:val="30"/>
        </w:rPr>
        <w:lastRenderedPageBreak/>
        <w:t xml:space="preserve">итогам 2019 года также сработали </w:t>
      </w:r>
      <w:proofErr w:type="spellStart"/>
      <w:r>
        <w:rPr>
          <w:rFonts w:ascii="Times New Roman" w:hAnsi="Times New Roman"/>
          <w:spacing w:val="-6"/>
          <w:sz w:val="30"/>
          <w:szCs w:val="30"/>
        </w:rPr>
        <w:t>сельхозорганизации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 xml:space="preserve"> Минской (на 2,8% к 2018 году) и Гродненской (на 0,9%) областей.</w:t>
      </w:r>
    </w:p>
    <w:p w14:paraId="1B99B2E5" w14:textId="77777777" w:rsidR="0085571B" w:rsidRDefault="0085571B" w:rsidP="0085571B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Наличие высокопродуктивных земель в </w:t>
      </w:r>
      <w:r>
        <w:rPr>
          <w:rFonts w:ascii="Times New Roman" w:hAnsi="Times New Roman"/>
          <w:b/>
          <w:spacing w:val="-6"/>
          <w:sz w:val="30"/>
          <w:szCs w:val="30"/>
        </w:rPr>
        <w:t>Брестской</w:t>
      </w:r>
      <w:r>
        <w:rPr>
          <w:rFonts w:ascii="Times New Roman" w:hAnsi="Times New Roman"/>
          <w:spacing w:val="-6"/>
          <w:sz w:val="30"/>
          <w:szCs w:val="30"/>
        </w:rPr>
        <w:t xml:space="preserve">, </w:t>
      </w:r>
      <w:r>
        <w:rPr>
          <w:rFonts w:ascii="Times New Roman" w:hAnsi="Times New Roman"/>
          <w:b/>
          <w:spacing w:val="-6"/>
          <w:sz w:val="30"/>
          <w:szCs w:val="30"/>
        </w:rPr>
        <w:t>Гродненской</w:t>
      </w:r>
      <w:r>
        <w:rPr>
          <w:rFonts w:ascii="Times New Roman" w:hAnsi="Times New Roman"/>
          <w:spacing w:val="-6"/>
          <w:sz w:val="30"/>
          <w:szCs w:val="30"/>
        </w:rPr>
        <w:t xml:space="preserve"> и </w:t>
      </w:r>
      <w:r>
        <w:rPr>
          <w:rFonts w:ascii="Times New Roman" w:hAnsi="Times New Roman"/>
          <w:b/>
          <w:spacing w:val="-6"/>
          <w:sz w:val="30"/>
          <w:szCs w:val="30"/>
        </w:rPr>
        <w:t>Минской областях</w:t>
      </w:r>
      <w:r>
        <w:rPr>
          <w:rFonts w:ascii="Times New Roman" w:hAnsi="Times New Roman"/>
          <w:spacing w:val="-6"/>
          <w:sz w:val="30"/>
          <w:szCs w:val="30"/>
        </w:rPr>
        <w:t xml:space="preserve"> создает условия для </w:t>
      </w:r>
      <w:r>
        <w:rPr>
          <w:rFonts w:ascii="Times New Roman" w:hAnsi="Times New Roman"/>
          <w:b/>
          <w:spacing w:val="-6"/>
          <w:sz w:val="30"/>
          <w:szCs w:val="30"/>
        </w:rPr>
        <w:t>опережающего развития растениеводства</w:t>
      </w:r>
      <w:r>
        <w:rPr>
          <w:rFonts w:ascii="Times New Roman" w:hAnsi="Times New Roman"/>
          <w:spacing w:val="-6"/>
          <w:sz w:val="30"/>
          <w:szCs w:val="30"/>
        </w:rPr>
        <w:t xml:space="preserve">. По итогам 2019 года в этих 3 регионах произведено </w:t>
      </w:r>
      <w:r>
        <w:rPr>
          <w:rFonts w:ascii="Times New Roman" w:hAnsi="Times New Roman"/>
          <w:spacing w:val="-6"/>
          <w:sz w:val="30"/>
          <w:szCs w:val="30"/>
        </w:rPr>
        <w:br/>
        <w:t>67,5% валового сбора картофеля, 63,1% – зерновых и зернобобовых культур, 57,9% – овощей.</w:t>
      </w:r>
    </w:p>
    <w:p w14:paraId="7270BE79" w14:textId="77777777" w:rsidR="0085571B" w:rsidRDefault="0085571B" w:rsidP="0085571B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В результате принятых мер </w:t>
      </w:r>
      <w:r>
        <w:rPr>
          <w:rFonts w:ascii="Times New Roman" w:hAnsi="Times New Roman"/>
          <w:b/>
          <w:spacing w:val="-6"/>
          <w:sz w:val="30"/>
          <w:szCs w:val="30"/>
        </w:rPr>
        <w:t>по итогам за прошедший год производство продукции сельского хозяйства</w:t>
      </w:r>
      <w:r>
        <w:rPr>
          <w:rFonts w:ascii="Times New Roman" w:hAnsi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6"/>
          <w:sz w:val="30"/>
          <w:szCs w:val="30"/>
        </w:rPr>
        <w:t>увеличилось во всех областях</w:t>
      </w:r>
      <w:r>
        <w:rPr>
          <w:rFonts w:ascii="Times New Roman" w:hAnsi="Times New Roman"/>
          <w:spacing w:val="-6"/>
          <w:sz w:val="30"/>
          <w:szCs w:val="30"/>
        </w:rPr>
        <w:t>, кроме Гомельской. «Год был хороший. Не идеальный – хороший», – отметил Глава государства.</w:t>
      </w:r>
    </w:p>
    <w:p w14:paraId="6A482C81" w14:textId="77777777" w:rsidR="0085571B" w:rsidRDefault="0085571B" w:rsidP="0085571B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В целях повышения эффективности сельскохозяйственного производства в регионах также принимаются меры по внедрению ресурсосберегающих технологий, увеличению продуктивности и поголовья скота, совершенствованию структуры посевных площадей, созданию сбалансированной по питательности кормовой базы, соблюдению технологических регламентов выращивания культур.</w:t>
      </w:r>
    </w:p>
    <w:p w14:paraId="6DE03723" w14:textId="77777777" w:rsidR="0085571B" w:rsidRDefault="0085571B" w:rsidP="0085571B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pacing w:val="-6"/>
          <w:sz w:val="30"/>
          <w:szCs w:val="30"/>
        </w:rPr>
      </w:pPr>
      <w:r>
        <w:rPr>
          <w:rFonts w:ascii="Times New Roman" w:hAnsi="Times New Roman"/>
          <w:b/>
          <w:i/>
          <w:spacing w:val="-6"/>
          <w:sz w:val="30"/>
          <w:szCs w:val="30"/>
        </w:rPr>
        <w:t>Жилищное строительство</w:t>
      </w:r>
    </w:p>
    <w:p w14:paraId="4DB03798" w14:textId="77777777" w:rsidR="0085571B" w:rsidRDefault="0085571B" w:rsidP="0085571B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kern w:val="28"/>
          <w:sz w:val="30"/>
          <w:szCs w:val="30"/>
        </w:rPr>
      </w:pPr>
      <w:r>
        <w:rPr>
          <w:rFonts w:ascii="Times New Roman" w:hAnsi="Times New Roman"/>
          <w:spacing w:val="-6"/>
          <w:kern w:val="28"/>
          <w:sz w:val="30"/>
          <w:szCs w:val="30"/>
        </w:rPr>
        <w:t xml:space="preserve">Для создания комфортных условий проживания населения во всех регионах республики осуществляется строительство жилья. За 2019 год за счет всех источников финансирования </w:t>
      </w:r>
      <w:r>
        <w:rPr>
          <w:rFonts w:ascii="Times New Roman" w:hAnsi="Times New Roman"/>
          <w:b/>
          <w:spacing w:val="-6"/>
          <w:kern w:val="28"/>
          <w:sz w:val="30"/>
          <w:szCs w:val="30"/>
        </w:rPr>
        <w:t>введено в эксплуатацию</w:t>
      </w:r>
      <w:r>
        <w:rPr>
          <w:rFonts w:ascii="Times New Roman" w:hAnsi="Times New Roman"/>
          <w:spacing w:val="-6"/>
          <w:kern w:val="28"/>
          <w:sz w:val="30"/>
          <w:szCs w:val="30"/>
        </w:rPr>
        <w:t xml:space="preserve"> </w:t>
      </w:r>
      <w:r>
        <w:rPr>
          <w:rFonts w:ascii="Times New Roman" w:hAnsi="Times New Roman"/>
          <w:spacing w:val="-6"/>
          <w:kern w:val="28"/>
          <w:sz w:val="30"/>
          <w:szCs w:val="30"/>
        </w:rPr>
        <w:br/>
        <w:t xml:space="preserve">4 061,9 </w:t>
      </w:r>
      <w:proofErr w:type="spellStart"/>
      <w:r>
        <w:rPr>
          <w:rFonts w:ascii="Times New Roman" w:hAnsi="Times New Roman"/>
          <w:spacing w:val="-6"/>
          <w:kern w:val="28"/>
          <w:sz w:val="30"/>
          <w:szCs w:val="30"/>
        </w:rPr>
        <w:t>тыс</w:t>
      </w:r>
      <w:proofErr w:type="spellEnd"/>
      <w:r w:rsidR="00231B78">
        <w:rPr>
          <w:rFonts w:ascii="Times New Roman" w:hAnsi="Times New Roman"/>
          <w:spacing w:val="-6"/>
          <w:kern w:val="28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pacing w:val="-6"/>
          <w:kern w:val="28"/>
          <w:sz w:val="30"/>
          <w:szCs w:val="30"/>
        </w:rPr>
        <w:t>кв.м</w:t>
      </w:r>
      <w:proofErr w:type="spellEnd"/>
      <w:r>
        <w:rPr>
          <w:rFonts w:ascii="Times New Roman" w:hAnsi="Times New Roman"/>
          <w:spacing w:val="-6"/>
          <w:kern w:val="28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6"/>
          <w:kern w:val="28"/>
          <w:sz w:val="30"/>
          <w:szCs w:val="30"/>
        </w:rPr>
        <w:t>жилья</w:t>
      </w:r>
      <w:r>
        <w:rPr>
          <w:rFonts w:ascii="Times New Roman" w:hAnsi="Times New Roman"/>
          <w:spacing w:val="-6"/>
          <w:kern w:val="28"/>
          <w:sz w:val="30"/>
          <w:szCs w:val="30"/>
        </w:rPr>
        <w:t xml:space="preserve"> (102,4% к 2018 году). Наибольшие объемы жилья введены в Брестской (16,9% к республиканскому объему) и Минской (31,1%) областях.</w:t>
      </w:r>
    </w:p>
    <w:p w14:paraId="7C51A20C" w14:textId="77777777" w:rsidR="0085571B" w:rsidRDefault="0085571B" w:rsidP="0085571B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kern w:val="28"/>
          <w:sz w:val="30"/>
          <w:szCs w:val="30"/>
        </w:rPr>
      </w:pPr>
      <w:r>
        <w:rPr>
          <w:rFonts w:ascii="Times New Roman" w:hAnsi="Times New Roman"/>
          <w:b/>
          <w:spacing w:val="-6"/>
          <w:kern w:val="28"/>
          <w:sz w:val="30"/>
          <w:szCs w:val="30"/>
        </w:rPr>
        <w:t>С государственной поддержкой</w:t>
      </w:r>
      <w:r>
        <w:rPr>
          <w:rFonts w:ascii="Times New Roman" w:hAnsi="Times New Roman"/>
          <w:spacing w:val="-6"/>
          <w:kern w:val="28"/>
          <w:sz w:val="30"/>
          <w:szCs w:val="30"/>
        </w:rPr>
        <w:t xml:space="preserve"> в республике введено в эксплуатацию 1 165 </w:t>
      </w:r>
      <w:proofErr w:type="spellStart"/>
      <w:r>
        <w:rPr>
          <w:rFonts w:ascii="Times New Roman" w:hAnsi="Times New Roman"/>
          <w:spacing w:val="-6"/>
          <w:kern w:val="28"/>
          <w:sz w:val="30"/>
          <w:szCs w:val="30"/>
        </w:rPr>
        <w:t>тыс</w:t>
      </w:r>
      <w:proofErr w:type="spellEnd"/>
      <w:r w:rsidR="00231B78">
        <w:rPr>
          <w:rFonts w:ascii="Times New Roman" w:hAnsi="Times New Roman"/>
          <w:spacing w:val="-6"/>
          <w:kern w:val="28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pacing w:val="-6"/>
          <w:kern w:val="28"/>
          <w:sz w:val="30"/>
          <w:szCs w:val="30"/>
        </w:rPr>
        <w:t>кв.м</w:t>
      </w:r>
      <w:proofErr w:type="spellEnd"/>
      <w:r>
        <w:rPr>
          <w:rFonts w:ascii="Times New Roman" w:hAnsi="Times New Roman"/>
          <w:spacing w:val="-6"/>
          <w:kern w:val="28"/>
          <w:sz w:val="30"/>
          <w:szCs w:val="30"/>
        </w:rPr>
        <w:t xml:space="preserve"> жилья (116,6% к 2018 году); в наибольших объемах – в Брестской (24,8%), Минской (18,4%) и Гомельской (15,9%) областях.</w:t>
      </w:r>
    </w:p>
    <w:p w14:paraId="62C2B2C6" w14:textId="77777777" w:rsidR="0085571B" w:rsidRDefault="0085571B" w:rsidP="0085571B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kern w:val="28"/>
          <w:sz w:val="30"/>
          <w:szCs w:val="30"/>
        </w:rPr>
      </w:pPr>
      <w:r>
        <w:rPr>
          <w:rFonts w:ascii="Times New Roman" w:hAnsi="Times New Roman"/>
          <w:b/>
          <w:spacing w:val="-6"/>
          <w:kern w:val="28"/>
          <w:sz w:val="30"/>
          <w:szCs w:val="30"/>
        </w:rPr>
        <w:t>Индивидуальных жилых домов</w:t>
      </w:r>
      <w:r>
        <w:rPr>
          <w:rFonts w:ascii="Times New Roman" w:hAnsi="Times New Roman"/>
          <w:spacing w:val="-6"/>
          <w:kern w:val="28"/>
          <w:sz w:val="30"/>
          <w:szCs w:val="30"/>
        </w:rPr>
        <w:t xml:space="preserve"> за прошлый год введено в эксплуатацию 1 770,9 </w:t>
      </w:r>
      <w:proofErr w:type="spellStart"/>
      <w:r>
        <w:rPr>
          <w:rFonts w:ascii="Times New Roman" w:hAnsi="Times New Roman"/>
          <w:spacing w:val="-6"/>
          <w:kern w:val="28"/>
          <w:sz w:val="30"/>
          <w:szCs w:val="30"/>
        </w:rPr>
        <w:t>тыс</w:t>
      </w:r>
      <w:proofErr w:type="spellEnd"/>
      <w:r w:rsidR="00231B78">
        <w:rPr>
          <w:rFonts w:ascii="Times New Roman" w:hAnsi="Times New Roman"/>
          <w:spacing w:val="-6"/>
          <w:kern w:val="28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pacing w:val="-6"/>
          <w:kern w:val="28"/>
          <w:sz w:val="30"/>
          <w:szCs w:val="30"/>
        </w:rPr>
        <w:t>кв.м</w:t>
      </w:r>
      <w:proofErr w:type="spellEnd"/>
      <w:r>
        <w:rPr>
          <w:rFonts w:ascii="Times New Roman" w:hAnsi="Times New Roman"/>
          <w:spacing w:val="-6"/>
          <w:kern w:val="28"/>
          <w:sz w:val="30"/>
          <w:szCs w:val="30"/>
        </w:rPr>
        <w:t xml:space="preserve"> (102,5% к 2018 году). Наибольшие объемы такого жилья также введены в Минской (44,6%), Брестской (18,3%) и Гомельской (11,6%) областях.</w:t>
      </w:r>
    </w:p>
    <w:p w14:paraId="62513F0D" w14:textId="77777777" w:rsidR="0085571B" w:rsidRDefault="0085571B" w:rsidP="0085571B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Все это способствовало улучшению жилищных условий граждан, в первую очередь многодетных семей.</w:t>
      </w:r>
    </w:p>
    <w:p w14:paraId="61ECCFDB" w14:textId="77777777" w:rsidR="0085571B" w:rsidRDefault="0085571B" w:rsidP="0085571B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pacing w:val="-6"/>
          <w:sz w:val="30"/>
          <w:szCs w:val="30"/>
        </w:rPr>
      </w:pPr>
      <w:r>
        <w:rPr>
          <w:rFonts w:ascii="Times New Roman" w:hAnsi="Times New Roman"/>
          <w:b/>
          <w:i/>
          <w:spacing w:val="-6"/>
          <w:sz w:val="30"/>
          <w:szCs w:val="30"/>
        </w:rPr>
        <w:t>Торговля</w:t>
      </w:r>
    </w:p>
    <w:p w14:paraId="54EEE13E" w14:textId="77777777" w:rsidR="0085571B" w:rsidRDefault="0085571B" w:rsidP="0085571B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По итогам 2019 года </w:t>
      </w:r>
      <w:r>
        <w:rPr>
          <w:rFonts w:ascii="Times New Roman" w:hAnsi="Times New Roman"/>
          <w:b/>
          <w:spacing w:val="-6"/>
          <w:sz w:val="30"/>
          <w:szCs w:val="30"/>
        </w:rPr>
        <w:t>оптовая и розничная</w:t>
      </w:r>
      <w:r>
        <w:rPr>
          <w:rFonts w:ascii="Times New Roman" w:hAnsi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торговля </w:t>
      </w:r>
      <w:r>
        <w:rPr>
          <w:rFonts w:ascii="Times New Roman" w:hAnsi="Times New Roman"/>
          <w:spacing w:val="-6"/>
          <w:sz w:val="30"/>
          <w:szCs w:val="30"/>
        </w:rPr>
        <w:t>оказала положительное влияние на формирование ВРП в 4 регионах: в Брестской, Минской, Гродненской и Могилевской областях.</w:t>
      </w:r>
    </w:p>
    <w:p w14:paraId="6B43FBCF" w14:textId="77777777" w:rsidR="0085571B" w:rsidRDefault="0085571B" w:rsidP="0085571B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30"/>
          <w:szCs w:val="30"/>
        </w:rPr>
      </w:pP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В основном это обусловлено </w:t>
      </w:r>
      <w:r>
        <w:rPr>
          <w:rFonts w:ascii="Times New Roman" w:eastAsia="Arial Unicode MS" w:hAnsi="Times New Roman"/>
          <w:b/>
          <w:spacing w:val="-6"/>
          <w:sz w:val="30"/>
          <w:szCs w:val="30"/>
        </w:rPr>
        <w:t>наращиванием объемов розничного товарооборота</w:t>
      </w: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. Во всех регионах отмечается его рост от 101,4% к </w:t>
      </w:r>
      <w:r>
        <w:rPr>
          <w:rFonts w:ascii="Times New Roman" w:eastAsia="Arial Unicode MS" w:hAnsi="Times New Roman"/>
          <w:spacing w:val="-6"/>
          <w:sz w:val="30"/>
          <w:szCs w:val="30"/>
        </w:rPr>
        <w:lastRenderedPageBreak/>
        <w:t>2018 году в Витебской области до 107,7% – в Минской области (по республике –104,2%).</w:t>
      </w:r>
    </w:p>
    <w:p w14:paraId="2A2030CE" w14:textId="77777777" w:rsidR="0085571B" w:rsidRDefault="0085571B" w:rsidP="0085571B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30"/>
          <w:szCs w:val="30"/>
        </w:rPr>
      </w:pPr>
      <w:r>
        <w:rPr>
          <w:rFonts w:ascii="Times New Roman" w:eastAsia="Arial Unicode MS" w:hAnsi="Times New Roman"/>
          <w:spacing w:val="-6"/>
          <w:sz w:val="30"/>
          <w:szCs w:val="30"/>
        </w:rPr>
        <w:t>Такая ситуация связана с открытием новых торговых объектов, реконструкцией и модернизацией действующих объектов, проведением акций, а также ростом реальных денежных доходов населения, использованием механизмов потребительского кредитования.</w:t>
      </w:r>
    </w:p>
    <w:p w14:paraId="2FFD2B60" w14:textId="77777777" w:rsidR="0085571B" w:rsidRDefault="0085571B" w:rsidP="0085571B">
      <w:pPr>
        <w:spacing w:before="120" w:after="0" w:line="280" w:lineRule="exact"/>
        <w:jc w:val="both"/>
        <w:rPr>
          <w:rFonts w:ascii="Times New Roman" w:eastAsia="Arial Unicode MS" w:hAnsi="Times New Roman"/>
          <w:b/>
          <w:i/>
          <w:spacing w:val="-6"/>
          <w:sz w:val="28"/>
          <w:szCs w:val="28"/>
        </w:rPr>
      </w:pPr>
      <w:proofErr w:type="spellStart"/>
      <w:r>
        <w:rPr>
          <w:rFonts w:ascii="Times New Roman" w:eastAsia="Arial Unicode MS" w:hAnsi="Times New Roman"/>
          <w:b/>
          <w:i/>
          <w:spacing w:val="-6"/>
          <w:sz w:val="28"/>
          <w:szCs w:val="28"/>
        </w:rPr>
        <w:t>Справочно</w:t>
      </w:r>
      <w:proofErr w:type="spellEnd"/>
      <w:r>
        <w:rPr>
          <w:rFonts w:ascii="Times New Roman" w:eastAsia="Arial Unicode MS" w:hAnsi="Times New Roman"/>
          <w:b/>
          <w:i/>
          <w:spacing w:val="-6"/>
          <w:sz w:val="28"/>
          <w:szCs w:val="28"/>
        </w:rPr>
        <w:t>.</w:t>
      </w:r>
    </w:p>
    <w:p w14:paraId="1E75C1DE" w14:textId="77777777" w:rsidR="0085571B" w:rsidRDefault="0085571B" w:rsidP="0085571B">
      <w:pPr>
        <w:spacing w:after="120" w:line="280" w:lineRule="exact"/>
        <w:ind w:left="709" w:firstLine="709"/>
        <w:jc w:val="both"/>
        <w:rPr>
          <w:rFonts w:ascii="Times New Roman" w:eastAsia="Arial Unicode MS" w:hAnsi="Times New Roman"/>
          <w:spacing w:val="-6"/>
          <w:sz w:val="30"/>
          <w:szCs w:val="30"/>
        </w:rPr>
      </w:pPr>
      <w:r>
        <w:rPr>
          <w:rFonts w:ascii="Times New Roman" w:eastAsia="Arial Unicode MS" w:hAnsi="Times New Roman"/>
          <w:i/>
          <w:spacing w:val="-6"/>
          <w:sz w:val="28"/>
          <w:szCs w:val="28"/>
        </w:rPr>
        <w:t xml:space="preserve">В 2019 году в стране было </w:t>
      </w:r>
      <w:r>
        <w:rPr>
          <w:rFonts w:ascii="Times New Roman" w:eastAsia="Arial Unicode MS" w:hAnsi="Times New Roman"/>
          <w:b/>
          <w:i/>
          <w:spacing w:val="-6"/>
          <w:sz w:val="28"/>
          <w:szCs w:val="28"/>
        </w:rPr>
        <w:t>введено в эксплуатацию</w:t>
      </w:r>
      <w:r>
        <w:rPr>
          <w:rFonts w:ascii="Times New Roman" w:eastAsia="Arial Unicode MS" w:hAnsi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b/>
          <w:i/>
          <w:spacing w:val="-6"/>
          <w:sz w:val="28"/>
          <w:szCs w:val="28"/>
        </w:rPr>
        <w:t>87 торговых объектов</w:t>
      </w:r>
      <w:r>
        <w:rPr>
          <w:rFonts w:ascii="Times New Roman" w:eastAsia="Arial Unicode MS" w:hAnsi="Times New Roman"/>
          <w:i/>
          <w:spacing w:val="-6"/>
          <w:sz w:val="28"/>
          <w:szCs w:val="28"/>
        </w:rPr>
        <w:t xml:space="preserve">, в том числе в Брестской области – 19 объектов, Витебской – 16, Гомельской – 19, Гродненской – 11, Минской – 10, Могилевской области – 10 объектов, </w:t>
      </w:r>
      <w:proofErr w:type="spellStart"/>
      <w:r>
        <w:rPr>
          <w:rFonts w:ascii="Times New Roman" w:eastAsia="Arial Unicode MS" w:hAnsi="Times New Roman"/>
          <w:i/>
          <w:spacing w:val="-6"/>
          <w:sz w:val="28"/>
          <w:szCs w:val="28"/>
        </w:rPr>
        <w:t>г.Минске</w:t>
      </w:r>
      <w:proofErr w:type="spellEnd"/>
      <w:r>
        <w:rPr>
          <w:rFonts w:ascii="Times New Roman" w:eastAsia="Arial Unicode MS" w:hAnsi="Times New Roman"/>
          <w:i/>
          <w:spacing w:val="-6"/>
          <w:sz w:val="28"/>
          <w:szCs w:val="28"/>
        </w:rPr>
        <w:t xml:space="preserve"> – 2.</w:t>
      </w:r>
    </w:p>
    <w:p w14:paraId="269B19C6" w14:textId="77777777" w:rsidR="0085571B" w:rsidRDefault="0085571B" w:rsidP="0085571B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30"/>
          <w:szCs w:val="30"/>
        </w:rPr>
      </w:pPr>
      <w:r>
        <w:rPr>
          <w:rFonts w:ascii="Times New Roman" w:eastAsia="Arial Unicode MS" w:hAnsi="Times New Roman"/>
          <w:spacing w:val="-6"/>
          <w:sz w:val="30"/>
          <w:szCs w:val="30"/>
        </w:rPr>
        <w:t>В объеме</w:t>
      </w:r>
      <w:r>
        <w:rPr>
          <w:rFonts w:ascii="Times New Roman" w:eastAsia="Arial Unicode MS" w:hAnsi="Times New Roman"/>
          <w:b/>
          <w:spacing w:val="-6"/>
          <w:sz w:val="30"/>
          <w:szCs w:val="30"/>
        </w:rPr>
        <w:t xml:space="preserve"> розничного товарооборота</w:t>
      </w: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 страны </w:t>
      </w:r>
      <w:r>
        <w:rPr>
          <w:rFonts w:ascii="Times New Roman" w:eastAsia="Arial Unicode MS" w:hAnsi="Times New Roman"/>
          <w:b/>
          <w:spacing w:val="-6"/>
          <w:sz w:val="30"/>
          <w:szCs w:val="30"/>
        </w:rPr>
        <w:t>наибольшая доля</w:t>
      </w: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 </w:t>
      </w:r>
      <w:r>
        <w:rPr>
          <w:rFonts w:ascii="Times New Roman" w:eastAsia="Arial Unicode MS" w:hAnsi="Times New Roman"/>
          <w:b/>
          <w:spacing w:val="-6"/>
          <w:sz w:val="30"/>
          <w:szCs w:val="30"/>
        </w:rPr>
        <w:t>приходится на</w:t>
      </w: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 </w:t>
      </w:r>
      <w:proofErr w:type="spellStart"/>
      <w:r>
        <w:rPr>
          <w:rFonts w:ascii="Times New Roman" w:eastAsia="Arial Unicode MS" w:hAnsi="Times New Roman"/>
          <w:b/>
          <w:spacing w:val="-6"/>
          <w:sz w:val="30"/>
          <w:szCs w:val="30"/>
        </w:rPr>
        <w:t>г.Минск</w:t>
      </w:r>
      <w:proofErr w:type="spellEnd"/>
      <w:r>
        <w:rPr>
          <w:rFonts w:ascii="Times New Roman" w:eastAsia="Arial Unicode MS" w:hAnsi="Times New Roman"/>
          <w:spacing w:val="-6"/>
          <w:sz w:val="30"/>
          <w:szCs w:val="30"/>
        </w:rPr>
        <w:t xml:space="preserve"> (31,2%). За ним следуют Минская (14,9%), Брестская (12,4%) и Гомельская (11,7%) области. </w:t>
      </w:r>
      <w:r>
        <w:rPr>
          <w:rFonts w:ascii="Times New Roman" w:hAnsi="Times New Roman"/>
          <w:spacing w:val="-6"/>
          <w:sz w:val="30"/>
          <w:szCs w:val="30"/>
        </w:rPr>
        <w:t>Удельный вес Витебской области – 10,8%, Гродненской – 10,3%, Могилевской – 8,7%.</w:t>
      </w:r>
    </w:p>
    <w:p w14:paraId="27387648" w14:textId="77777777" w:rsidR="0085571B" w:rsidRDefault="0085571B" w:rsidP="0085571B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30"/>
          <w:szCs w:val="30"/>
        </w:rPr>
      </w:pPr>
      <w:r>
        <w:rPr>
          <w:rFonts w:ascii="Times New Roman" w:eastAsia="Arial Unicode MS" w:hAnsi="Times New Roman"/>
          <w:sz w:val="30"/>
          <w:szCs w:val="30"/>
        </w:rPr>
        <w:t>В регионах обеспечена стабильная ситуация на потребительском рынке, в магазинах представлен широкий ассортимент продовольственных и непродовольственных товаров, преимущественно отечественного производства.</w:t>
      </w:r>
    </w:p>
    <w:p w14:paraId="3C1E6838" w14:textId="77777777" w:rsidR="0085571B" w:rsidRDefault="0085571B" w:rsidP="0085571B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30"/>
          <w:szCs w:val="30"/>
        </w:rPr>
      </w:pP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В соответствии с Указом Президента Республики Беларусь от 22 сентября 2017 г. № 345 «О развитии торговли, общественного питания и бытового обслуживания» созданы дополнительные благоприятные условия для осуществления деятельности в торговле, общественном питании и бытовом обслуживании в малых городских поселениях и сельской местности. В частности, </w:t>
      </w:r>
      <w:r>
        <w:rPr>
          <w:rFonts w:ascii="Times New Roman" w:hAnsi="Times New Roman"/>
          <w:spacing w:val="-6"/>
          <w:sz w:val="30"/>
          <w:szCs w:val="30"/>
        </w:rPr>
        <w:t xml:space="preserve">предоставлен ряд льгот и преференций для субъектов торговли, общественного питания и бытового обслуживания, осуществляющих деятельность на территории сельской местности и малых городских поселений. </w:t>
      </w:r>
      <w:r>
        <w:rPr>
          <w:rFonts w:ascii="Times New Roman" w:hAnsi="Times New Roman"/>
          <w:b/>
          <w:spacing w:val="-6"/>
          <w:sz w:val="30"/>
          <w:szCs w:val="30"/>
        </w:rPr>
        <w:t>«Важно сохранить село и дать ему новую жизнь»</w:t>
      </w:r>
      <w:r>
        <w:rPr>
          <w:rFonts w:ascii="Times New Roman" w:hAnsi="Times New Roman"/>
          <w:spacing w:val="-6"/>
          <w:sz w:val="30"/>
          <w:szCs w:val="30"/>
        </w:rPr>
        <w:t>, – отмечал Глава государства.</w:t>
      </w:r>
    </w:p>
    <w:p w14:paraId="759111CB" w14:textId="77777777" w:rsidR="0085571B" w:rsidRDefault="0085571B" w:rsidP="0085571B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30"/>
          <w:szCs w:val="30"/>
        </w:rPr>
      </w:pP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Продолжают свое развитие внемагазинные формы продаж, в том числе </w:t>
      </w:r>
      <w:proofErr w:type="spellStart"/>
      <w:r>
        <w:rPr>
          <w:rFonts w:ascii="Times New Roman" w:eastAsia="Arial Unicode MS" w:hAnsi="Times New Roman"/>
          <w:spacing w:val="-6"/>
          <w:sz w:val="30"/>
          <w:szCs w:val="30"/>
        </w:rPr>
        <w:t>интернет-торговля</w:t>
      </w:r>
      <w:proofErr w:type="spellEnd"/>
      <w:r>
        <w:rPr>
          <w:rFonts w:ascii="Times New Roman" w:eastAsia="Arial Unicode MS" w:hAnsi="Times New Roman"/>
          <w:spacing w:val="-6"/>
          <w:sz w:val="30"/>
          <w:szCs w:val="30"/>
        </w:rPr>
        <w:t>, торговля по образцам с использованием электронных платежных инструментов и средств платежа. Расширяется сеть объектов системы TAX FREE.</w:t>
      </w:r>
    </w:p>
    <w:p w14:paraId="596496B3" w14:textId="77777777" w:rsidR="0085571B" w:rsidRDefault="0085571B" w:rsidP="0085571B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pacing w:val="-6"/>
          <w:sz w:val="30"/>
          <w:szCs w:val="30"/>
        </w:rPr>
      </w:pPr>
      <w:r>
        <w:rPr>
          <w:rFonts w:ascii="Times New Roman" w:hAnsi="Times New Roman"/>
          <w:b/>
          <w:i/>
          <w:spacing w:val="-6"/>
          <w:sz w:val="30"/>
          <w:szCs w:val="30"/>
        </w:rPr>
        <w:t>Инвестиционная деятельность</w:t>
      </w:r>
    </w:p>
    <w:p w14:paraId="02F637E8" w14:textId="77777777" w:rsidR="0085571B" w:rsidRDefault="0085571B" w:rsidP="0085571B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Значительным стимулом для поднятия экономики регионов и, соответственно, всей Республики Беларусь являются инвестиции. Так, в</w:t>
      </w:r>
      <w:r>
        <w:rPr>
          <w:rFonts w:ascii="Times New Roman" w:hAnsi="Times New Roman"/>
          <w:spacing w:val="-6"/>
          <w:sz w:val="30"/>
          <w:szCs w:val="30"/>
          <w:shd w:val="clear" w:color="auto" w:fill="FFFFFF"/>
        </w:rPr>
        <w:t xml:space="preserve">ыступая в декабре 2019 г. с обращением к депутатам Палаты представителей и членам Совета Республики Национального собрания шестого и седьмого созывов </w:t>
      </w:r>
      <w:r>
        <w:rPr>
          <w:rFonts w:ascii="Times New Roman" w:hAnsi="Times New Roman"/>
          <w:b/>
          <w:spacing w:val="-6"/>
          <w:sz w:val="30"/>
          <w:szCs w:val="30"/>
          <w:shd w:val="clear" w:color="auto" w:fill="FFFFFF"/>
        </w:rPr>
        <w:t xml:space="preserve">Глава государства </w:t>
      </w:r>
      <w:proofErr w:type="spellStart"/>
      <w:r>
        <w:rPr>
          <w:rFonts w:ascii="Times New Roman" w:hAnsi="Times New Roman"/>
          <w:b/>
          <w:spacing w:val="-6"/>
          <w:sz w:val="30"/>
          <w:szCs w:val="30"/>
          <w:shd w:val="clear" w:color="auto" w:fill="FFFFFF"/>
        </w:rPr>
        <w:t>А.Г.Лукашенко</w:t>
      </w:r>
      <w:proofErr w:type="spellEnd"/>
      <w:r>
        <w:rPr>
          <w:rFonts w:ascii="Times New Roman" w:hAnsi="Times New Roman"/>
          <w:spacing w:val="-6"/>
          <w:sz w:val="30"/>
          <w:szCs w:val="30"/>
          <w:shd w:val="clear" w:color="auto" w:fill="FFFFFF"/>
        </w:rPr>
        <w:t xml:space="preserve"> подчеркнул, что «</w:t>
      </w:r>
      <w:r>
        <w:rPr>
          <w:rFonts w:ascii="Times New Roman" w:eastAsia="Times New Roman" w:hAnsi="Times New Roman"/>
          <w:b/>
          <w:spacing w:val="-6"/>
          <w:sz w:val="30"/>
          <w:szCs w:val="30"/>
          <w:lang w:eastAsia="ru-RU"/>
        </w:rPr>
        <w:t xml:space="preserve">экономическое развитие Беларуси будет базироваться на четырех опорах: создание наилучших условий для привлечения </w:t>
      </w:r>
      <w:r>
        <w:rPr>
          <w:rFonts w:ascii="Times New Roman" w:eastAsia="Times New Roman" w:hAnsi="Times New Roman"/>
          <w:b/>
          <w:spacing w:val="-6"/>
          <w:sz w:val="30"/>
          <w:szCs w:val="30"/>
          <w:lang w:eastAsia="ru-RU"/>
        </w:rPr>
        <w:lastRenderedPageBreak/>
        <w:t>инвестиций в нашу экономику, повышение производительности труда за счет стимулирования деловой активности, расширение внешней торговли через освоение новых экспортных рынков, кардинальное изменение ситуации в демографии</w:t>
      </w:r>
      <w:r>
        <w:rPr>
          <w:rFonts w:ascii="Times New Roman" w:hAnsi="Times New Roman"/>
          <w:spacing w:val="-6"/>
          <w:sz w:val="30"/>
          <w:szCs w:val="30"/>
          <w:shd w:val="clear" w:color="auto" w:fill="FFFFFF"/>
        </w:rPr>
        <w:t>».</w:t>
      </w:r>
    </w:p>
    <w:p w14:paraId="3ACB81D1" w14:textId="77777777" w:rsidR="0085571B" w:rsidRDefault="0085571B" w:rsidP="0085571B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По итогам 2019 года обеспечен </w:t>
      </w:r>
      <w:r>
        <w:rPr>
          <w:rFonts w:ascii="Times New Roman" w:hAnsi="Times New Roman"/>
          <w:b/>
          <w:spacing w:val="-6"/>
          <w:sz w:val="30"/>
          <w:szCs w:val="30"/>
        </w:rPr>
        <w:t>рост</w:t>
      </w:r>
      <w:r>
        <w:rPr>
          <w:rFonts w:ascii="Times New Roman" w:hAnsi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6"/>
          <w:sz w:val="30"/>
          <w:szCs w:val="30"/>
        </w:rPr>
        <w:t>инвестиций</w:t>
      </w:r>
      <w:r>
        <w:rPr>
          <w:rFonts w:ascii="Times New Roman" w:hAnsi="Times New Roman"/>
          <w:spacing w:val="-6"/>
          <w:sz w:val="30"/>
          <w:szCs w:val="30"/>
        </w:rPr>
        <w:t xml:space="preserve"> в основной капитал во всех регионах, кроме Гродненской области. В 5 областях темпы роста инвестиций в основной капитал опережают среднереспубликанский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spacing w:val="-6"/>
          <w:sz w:val="30"/>
          <w:szCs w:val="30"/>
        </w:rPr>
        <w:t>темп (105,7%): в Брестской (106%), Витебской (106,2%), Гомельской (115,6%), Минской (112,6%), Могилевской (109,8%).</w:t>
      </w:r>
    </w:p>
    <w:p w14:paraId="2C401428" w14:textId="77777777" w:rsidR="0085571B" w:rsidRDefault="0085571B" w:rsidP="0085571B">
      <w:pPr>
        <w:spacing w:before="120" w:after="0" w:line="280" w:lineRule="exact"/>
        <w:jc w:val="both"/>
        <w:rPr>
          <w:rFonts w:ascii="Times New Roman" w:hAnsi="Times New Roman"/>
          <w:b/>
          <w:i/>
          <w:spacing w:val="-6"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pacing w:val="-6"/>
          <w:sz w:val="28"/>
          <w:szCs w:val="28"/>
        </w:rPr>
        <w:t>Справочно</w:t>
      </w:r>
      <w:proofErr w:type="spellEnd"/>
      <w:r>
        <w:rPr>
          <w:rFonts w:ascii="Times New Roman" w:hAnsi="Times New Roman"/>
          <w:b/>
          <w:i/>
          <w:spacing w:val="-6"/>
          <w:sz w:val="28"/>
          <w:szCs w:val="28"/>
        </w:rPr>
        <w:t>.</w:t>
      </w:r>
    </w:p>
    <w:p w14:paraId="31521C39" w14:textId="77777777" w:rsidR="0085571B" w:rsidRDefault="0085571B" w:rsidP="0085571B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hAnsi="Times New Roman"/>
          <w:i/>
          <w:spacing w:val="-6"/>
          <w:sz w:val="28"/>
          <w:szCs w:val="28"/>
        </w:rPr>
        <w:t>В 2019 году</w:t>
      </w:r>
      <w:r>
        <w:rPr>
          <w:rFonts w:ascii="Times New Roman" w:hAnsi="Times New Roman"/>
          <w:b/>
          <w:i/>
          <w:spacing w:val="-6"/>
          <w:sz w:val="28"/>
          <w:szCs w:val="28"/>
        </w:rPr>
        <w:t xml:space="preserve"> завершен ряд </w:t>
      </w:r>
      <w:r>
        <w:rPr>
          <w:rFonts w:ascii="Times New Roman" w:hAnsi="Times New Roman"/>
          <w:i/>
          <w:spacing w:val="-6"/>
          <w:sz w:val="28"/>
          <w:szCs w:val="28"/>
        </w:rPr>
        <w:t xml:space="preserve">следующих </w:t>
      </w:r>
      <w:r>
        <w:rPr>
          <w:rFonts w:ascii="Times New Roman" w:hAnsi="Times New Roman"/>
          <w:b/>
          <w:i/>
          <w:spacing w:val="-6"/>
          <w:sz w:val="28"/>
          <w:szCs w:val="28"/>
        </w:rPr>
        <w:t>инвестиционных проектов</w:t>
      </w:r>
      <w:r>
        <w:rPr>
          <w:rFonts w:ascii="Times New Roman" w:hAnsi="Times New Roman"/>
          <w:i/>
          <w:spacing w:val="-6"/>
          <w:sz w:val="28"/>
          <w:szCs w:val="28"/>
        </w:rPr>
        <w:t>:</w:t>
      </w:r>
    </w:p>
    <w:p w14:paraId="36117A71" w14:textId="77777777" w:rsidR="0085571B" w:rsidRDefault="0085571B" w:rsidP="0085571B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hAnsi="Times New Roman"/>
          <w:b/>
          <w:i/>
          <w:spacing w:val="-6"/>
          <w:sz w:val="28"/>
          <w:szCs w:val="28"/>
        </w:rPr>
        <w:t>в Брестской области</w:t>
      </w:r>
      <w:r>
        <w:rPr>
          <w:rFonts w:ascii="Times New Roman" w:hAnsi="Times New Roman"/>
          <w:i/>
          <w:spacing w:val="-6"/>
          <w:sz w:val="28"/>
          <w:szCs w:val="28"/>
        </w:rPr>
        <w:t xml:space="preserve"> – строительство завода по производству премиксов,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суперконцентратов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 и комбикормов для молодняка сельскохозяйственных животных (ЗАО «Консул»); строительство второй очереди Западного обхода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г.Бреста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; объекты к празднованию 1000-летия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г.Бреста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>;</w:t>
      </w:r>
    </w:p>
    <w:p w14:paraId="579322AE" w14:textId="77777777" w:rsidR="0085571B" w:rsidRDefault="0085571B" w:rsidP="0085571B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hAnsi="Times New Roman"/>
          <w:b/>
          <w:i/>
          <w:spacing w:val="-6"/>
          <w:sz w:val="28"/>
          <w:szCs w:val="28"/>
        </w:rPr>
        <w:t>в Витебской области</w:t>
      </w:r>
      <w:r>
        <w:rPr>
          <w:rFonts w:ascii="Times New Roman" w:hAnsi="Times New Roman"/>
          <w:i/>
          <w:spacing w:val="-6"/>
          <w:sz w:val="28"/>
          <w:szCs w:val="28"/>
        </w:rPr>
        <w:t xml:space="preserve"> – «Создание производственных мощностей по выпуску обуви до 5 млн пар в год и реконструкции мехового комбината с учетом создания холдинга «Белорусская кожевенно-обувная компания «Марко» на 2013–2024 гг.» (ООО «УКХ «Белорусская кожевенно-обувная компания «Марко»);</w:t>
      </w:r>
    </w:p>
    <w:p w14:paraId="42A6610D" w14:textId="77777777" w:rsidR="0085571B" w:rsidRDefault="0085571B" w:rsidP="0085571B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hAnsi="Times New Roman"/>
          <w:b/>
          <w:i/>
          <w:spacing w:val="-6"/>
          <w:sz w:val="28"/>
          <w:szCs w:val="28"/>
        </w:rPr>
        <w:t>в Гомельской области</w:t>
      </w:r>
      <w:r>
        <w:rPr>
          <w:rFonts w:ascii="Times New Roman" w:hAnsi="Times New Roman"/>
          <w:i/>
          <w:spacing w:val="-6"/>
          <w:sz w:val="28"/>
          <w:szCs w:val="28"/>
        </w:rPr>
        <w:t xml:space="preserve"> – «Модернизация действующей линии по производству листового полированного стекла на ОАО «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Гомельстекло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». Организация производств по промышленной переработке стекла» </w:t>
      </w:r>
      <w:r>
        <w:rPr>
          <w:rFonts w:ascii="Times New Roman" w:hAnsi="Times New Roman"/>
          <w:i/>
          <w:spacing w:val="-6"/>
          <w:sz w:val="28"/>
          <w:szCs w:val="28"/>
        </w:rPr>
        <w:br/>
        <w:t>(ОАО «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Гомельстекло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>»);</w:t>
      </w:r>
    </w:p>
    <w:p w14:paraId="03E60286" w14:textId="77777777" w:rsidR="0085571B" w:rsidRDefault="0085571B" w:rsidP="0085571B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hAnsi="Times New Roman"/>
          <w:b/>
          <w:i/>
          <w:spacing w:val="-6"/>
          <w:sz w:val="28"/>
          <w:szCs w:val="28"/>
        </w:rPr>
        <w:t>в Гродненской области</w:t>
      </w:r>
      <w:r>
        <w:rPr>
          <w:rFonts w:ascii="Times New Roman" w:hAnsi="Times New Roman"/>
          <w:i/>
          <w:spacing w:val="-6"/>
          <w:sz w:val="28"/>
          <w:szCs w:val="28"/>
        </w:rPr>
        <w:t xml:space="preserve"> – «</w:t>
      </w:r>
      <w:r>
        <w:rPr>
          <w:rFonts w:ascii="Times New Roman" w:hAnsi="Times New Roman"/>
          <w:i/>
          <w:spacing w:val="2"/>
          <w:sz w:val="28"/>
          <w:szCs w:val="28"/>
          <w:shd w:val="clear" w:color="auto" w:fill="FFFFFF"/>
        </w:rPr>
        <w:t>Создание промышленного производства лекарственных средств в форме таблеток и капсул, соответствующего требованиям Надлежащей производственной практики (GMP)</w:t>
      </w:r>
      <w:r>
        <w:rPr>
          <w:rFonts w:ascii="Times New Roman" w:hAnsi="Times New Roman"/>
          <w:i/>
          <w:spacing w:val="-6"/>
          <w:sz w:val="28"/>
          <w:szCs w:val="28"/>
        </w:rPr>
        <w:t xml:space="preserve">» </w:t>
      </w:r>
      <w:r>
        <w:rPr>
          <w:rFonts w:ascii="Times New Roman" w:hAnsi="Times New Roman"/>
          <w:i/>
          <w:spacing w:val="-6"/>
          <w:sz w:val="28"/>
          <w:szCs w:val="28"/>
        </w:rPr>
        <w:br/>
        <w:t>(ООО «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Новалок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»); «Строительство цеха азотной кислоты мощностью 1200 тонн в сутки с реконструкцией действующего производства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карбамидо-амиачной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 смеси» (ОАО «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ГродноАзот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»); </w:t>
      </w:r>
    </w:p>
    <w:p w14:paraId="29FB7725" w14:textId="77777777" w:rsidR="0085571B" w:rsidRDefault="0085571B" w:rsidP="0085571B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hAnsi="Times New Roman"/>
          <w:b/>
          <w:i/>
          <w:spacing w:val="-6"/>
          <w:sz w:val="28"/>
          <w:szCs w:val="28"/>
        </w:rPr>
        <w:t>в Минской области</w:t>
      </w:r>
      <w:r>
        <w:rPr>
          <w:rFonts w:ascii="Times New Roman" w:hAnsi="Times New Roman"/>
          <w:i/>
          <w:spacing w:val="-6"/>
          <w:sz w:val="28"/>
          <w:szCs w:val="28"/>
        </w:rPr>
        <w:t xml:space="preserve"> – «Создание мощностей и увеличение объемов производства и реализации карьерных самосвалов грузоподъемностью 90–450 тонн» (ОАО «БЕЛАЗ» – УПХ «БЕЛАЗ-ХОЛДИНГ»); «Строительство завода по производству нитрата калия на территории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Любанского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 района» (ООО «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Белкалий-Мигао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»); «Реконструкция действующих и создании новых инженерных и производственных мощностей по производству мясо-колбасных, кулинарных и иных изделий из мяса птицы и продуктивных животных на территории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Смолевичского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 района» (ЗАО «ЮНИМИТ»);</w:t>
      </w:r>
    </w:p>
    <w:p w14:paraId="2F167D37" w14:textId="77777777" w:rsidR="0085571B" w:rsidRDefault="0085571B" w:rsidP="0085571B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hAnsi="Times New Roman"/>
          <w:b/>
          <w:i/>
          <w:spacing w:val="-6"/>
          <w:sz w:val="28"/>
          <w:szCs w:val="28"/>
        </w:rPr>
        <w:t>в Могилевской области</w:t>
      </w:r>
      <w:r>
        <w:rPr>
          <w:rFonts w:ascii="Times New Roman" w:hAnsi="Times New Roman"/>
          <w:i/>
          <w:spacing w:val="-6"/>
          <w:sz w:val="28"/>
          <w:szCs w:val="28"/>
        </w:rPr>
        <w:t xml:space="preserve"> – «Строительство объекта «Комплекс по производству полиэфирной продукции в ОАО «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Могилевхимволокно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» по проспекту Шмидта, 45 в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г.Могилеве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>. Первая очередь строительства. Реконструкция химического цеха № 2 производства органического синтеза с организацией производства полиэфирного волокна способом прямого формования» (ОАО «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Могилевхимволокно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>»);</w:t>
      </w:r>
    </w:p>
    <w:p w14:paraId="0CCE785B" w14:textId="77777777" w:rsidR="0085571B" w:rsidRDefault="0085571B" w:rsidP="0085571B">
      <w:pPr>
        <w:spacing w:after="120" w:line="280" w:lineRule="exact"/>
        <w:ind w:left="709"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b/>
          <w:i/>
          <w:spacing w:val="-6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b/>
          <w:i/>
          <w:spacing w:val="-6"/>
          <w:sz w:val="28"/>
          <w:szCs w:val="28"/>
        </w:rPr>
        <w:t>г.Минске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 – «Проектирование и строительство медицинского центра по ул. Семашко» (СП ООО «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Фармлэнд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»); «Проектирование и </w:t>
      </w:r>
      <w:r>
        <w:rPr>
          <w:rFonts w:ascii="Times New Roman" w:hAnsi="Times New Roman"/>
          <w:i/>
          <w:spacing w:val="-6"/>
          <w:sz w:val="28"/>
          <w:szCs w:val="28"/>
        </w:rPr>
        <w:lastRenderedPageBreak/>
        <w:t xml:space="preserve">строительство торгового центра в районе пересечения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ул.Чечота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 и Каролинской в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г.Минске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>» (ОДО «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Виталюр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>»).</w:t>
      </w:r>
    </w:p>
    <w:p w14:paraId="67EBF893" w14:textId="77777777" w:rsidR="0085571B" w:rsidRDefault="0085571B" w:rsidP="0085571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На привлечение инвестиций и трансформацию республики в настоящую </w:t>
      </w:r>
      <w:r>
        <w:rPr>
          <w:rFonts w:ascii="Times New Roman" w:hAnsi="Times New Roman"/>
          <w:spacing w:val="-6"/>
          <w:sz w:val="30"/>
          <w:szCs w:val="30"/>
          <w:lang w:val="en-US"/>
        </w:rPr>
        <w:t>IT</w:t>
      </w:r>
      <w:r>
        <w:rPr>
          <w:rFonts w:ascii="Times New Roman" w:hAnsi="Times New Roman"/>
          <w:spacing w:val="-6"/>
          <w:sz w:val="30"/>
          <w:szCs w:val="30"/>
        </w:rPr>
        <w:t xml:space="preserve">-страну направлен подписанный Главой государства </w:t>
      </w:r>
      <w:proofErr w:type="spellStart"/>
      <w:r>
        <w:rPr>
          <w:rFonts w:ascii="Times New Roman" w:hAnsi="Times New Roman"/>
          <w:spacing w:val="-6"/>
          <w:sz w:val="30"/>
          <w:szCs w:val="30"/>
        </w:rPr>
        <w:t>А.Г.Лукашенко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6"/>
          <w:sz w:val="30"/>
          <w:szCs w:val="30"/>
        </w:rPr>
        <w:t>Декрет</w:t>
      </w:r>
      <w:r>
        <w:rPr>
          <w:rFonts w:ascii="Times New Roman" w:hAnsi="Times New Roman"/>
          <w:spacing w:val="-6"/>
          <w:sz w:val="30"/>
          <w:szCs w:val="30"/>
        </w:rPr>
        <w:t xml:space="preserve"> от 21 декабря 2017 г. </w:t>
      </w:r>
      <w:r>
        <w:rPr>
          <w:rFonts w:ascii="Times New Roman" w:hAnsi="Times New Roman"/>
          <w:b/>
          <w:spacing w:val="-6"/>
          <w:sz w:val="30"/>
          <w:szCs w:val="30"/>
        </w:rPr>
        <w:t>№ 8</w:t>
      </w:r>
      <w:r>
        <w:rPr>
          <w:rFonts w:ascii="Times New Roman" w:hAnsi="Times New Roman"/>
          <w:spacing w:val="-6"/>
          <w:sz w:val="30"/>
          <w:szCs w:val="30"/>
        </w:rPr>
        <w:t xml:space="preserve"> «</w:t>
      </w:r>
      <w:r>
        <w:rPr>
          <w:rFonts w:ascii="Times New Roman" w:hAnsi="Times New Roman"/>
          <w:b/>
          <w:spacing w:val="-6"/>
          <w:sz w:val="30"/>
          <w:szCs w:val="30"/>
        </w:rPr>
        <w:t>О развитии цифровой экономики</w:t>
      </w:r>
      <w:r>
        <w:rPr>
          <w:rFonts w:ascii="Times New Roman" w:hAnsi="Times New Roman"/>
          <w:spacing w:val="-6"/>
          <w:sz w:val="30"/>
          <w:szCs w:val="30"/>
        </w:rPr>
        <w:t>» (далее – Декрет).</w:t>
      </w:r>
      <w:r>
        <w:rPr>
          <w:rFonts w:ascii="Times New Roman" w:hAnsi="Times New Roman"/>
          <w:spacing w:val="-4"/>
          <w:sz w:val="30"/>
          <w:szCs w:val="30"/>
        </w:rPr>
        <w:t xml:space="preserve"> «Этот Декрет наряду с пакетом принятых решений для бизнеса должен позволить Беларуси стать на путь опережающего развития», </w:t>
      </w:r>
      <w:r>
        <w:rPr>
          <w:rFonts w:ascii="Times New Roman" w:hAnsi="Times New Roman"/>
          <w:spacing w:val="-6"/>
          <w:sz w:val="30"/>
          <w:szCs w:val="30"/>
        </w:rPr>
        <w:t>–</w:t>
      </w:r>
      <w:r>
        <w:rPr>
          <w:rFonts w:ascii="Times New Roman" w:hAnsi="Times New Roman"/>
          <w:spacing w:val="-4"/>
          <w:sz w:val="30"/>
          <w:szCs w:val="30"/>
        </w:rPr>
        <w:t xml:space="preserve"> подчеркнул белорусский лидер.</w:t>
      </w:r>
    </w:p>
    <w:p w14:paraId="62ABFE1C" w14:textId="77777777" w:rsidR="0085571B" w:rsidRDefault="0085571B" w:rsidP="0085571B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В целях привлечения инвестиций в экономику в Республике Беларусь предлагаются различные преференциальные режимы, которые взаимно дополняют друг друга. В числе </w:t>
      </w:r>
      <w:r>
        <w:rPr>
          <w:rFonts w:ascii="Times New Roman" w:hAnsi="Times New Roman"/>
          <w:b/>
          <w:spacing w:val="-6"/>
          <w:sz w:val="30"/>
          <w:szCs w:val="30"/>
        </w:rPr>
        <w:t>основных преференциальных режимов</w:t>
      </w:r>
      <w:r>
        <w:rPr>
          <w:rFonts w:ascii="Times New Roman" w:hAnsi="Times New Roman"/>
          <w:spacing w:val="-6"/>
          <w:sz w:val="30"/>
          <w:szCs w:val="30"/>
        </w:rPr>
        <w:t>: свободные экономические зоны; особая экономическая зона «</w:t>
      </w:r>
      <w:proofErr w:type="spellStart"/>
      <w:r>
        <w:rPr>
          <w:rFonts w:ascii="Times New Roman" w:hAnsi="Times New Roman"/>
          <w:spacing w:val="-6"/>
          <w:sz w:val="30"/>
          <w:szCs w:val="30"/>
        </w:rPr>
        <w:t>Бремино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>-Орша»; Китайско-Белорусский индустриальный парк «Великий камень»; Парк высоких технологий; средние, малые городские поселения, сельская местность; Оршанский район Витебской области; юго-восточный регион Могилевской области.</w:t>
      </w:r>
    </w:p>
    <w:p w14:paraId="7B4068C9" w14:textId="77777777" w:rsidR="0085571B" w:rsidRDefault="0085571B" w:rsidP="0085571B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Независимо от преференциального режима, выбранного инвестором, государство оказывает консультационную поддержку по широкому кругу вопросов. «Одним окном» для инвесторов является ГУ «</w:t>
      </w:r>
      <w:r>
        <w:rPr>
          <w:rFonts w:ascii="Times New Roman" w:hAnsi="Times New Roman"/>
          <w:b/>
          <w:spacing w:val="-6"/>
          <w:sz w:val="30"/>
          <w:szCs w:val="30"/>
        </w:rPr>
        <w:t>Национальное агентство инвестиций и приватизации</w:t>
      </w:r>
      <w:r>
        <w:rPr>
          <w:rFonts w:ascii="Times New Roman" w:hAnsi="Times New Roman"/>
          <w:spacing w:val="-6"/>
          <w:sz w:val="30"/>
          <w:szCs w:val="30"/>
        </w:rPr>
        <w:t>», работа которого направлена на повышение инвестиционного имиджа Республики Беларусь за рубежом, содействие иностранному бизнесу в реализации инвестиционных проектов на территории Республики Беларусь, а также привлечение стратегического инвестора на предприятия пилотного проекта приватизации, реализуемого совместно с Всемирным банком.</w:t>
      </w:r>
    </w:p>
    <w:p w14:paraId="7100E772" w14:textId="77777777" w:rsidR="0085571B" w:rsidRDefault="0085571B" w:rsidP="0085571B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По итогам 2019 года регионами привлечено </w:t>
      </w:r>
      <w:r>
        <w:rPr>
          <w:rFonts w:ascii="Times New Roman" w:hAnsi="Times New Roman"/>
          <w:b/>
          <w:spacing w:val="-6"/>
          <w:sz w:val="30"/>
          <w:szCs w:val="30"/>
        </w:rPr>
        <w:t>1 227,4 млн долл. прямых иностранных инвестиций на чистой основе</w:t>
      </w:r>
      <w:r>
        <w:rPr>
          <w:rFonts w:ascii="Times New Roman" w:hAnsi="Times New Roman"/>
          <w:spacing w:val="-6"/>
          <w:sz w:val="30"/>
          <w:szCs w:val="30"/>
        </w:rPr>
        <w:t xml:space="preserve"> (без учета задолженности прямому инвестору за товары, работы, услуги; далее – ПИИ на чистой основе). Наибольший объем ПИИ на чистой основе привлечен в </w:t>
      </w:r>
      <w:proofErr w:type="spellStart"/>
      <w:r>
        <w:rPr>
          <w:rFonts w:ascii="Times New Roman" w:hAnsi="Times New Roman"/>
          <w:spacing w:val="-6"/>
          <w:sz w:val="30"/>
          <w:szCs w:val="30"/>
        </w:rPr>
        <w:t>г.Минск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 xml:space="preserve"> (614,8 млн долл., или 50,1% от объема в целом по стране), Минскую (281,3 млн долл., или 22,9%) и Могилевскую (104,5 млн долл., или 8,5%) области.</w:t>
      </w:r>
    </w:p>
    <w:p w14:paraId="4ABBE724" w14:textId="77777777" w:rsidR="0085571B" w:rsidRDefault="0085571B" w:rsidP="0085571B">
      <w:pPr>
        <w:spacing w:before="120" w:after="0" w:line="280" w:lineRule="exact"/>
        <w:jc w:val="both"/>
        <w:rPr>
          <w:rFonts w:ascii="Times New Roman" w:hAnsi="Times New Roman"/>
          <w:b/>
          <w:i/>
          <w:spacing w:val="-6"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pacing w:val="-6"/>
          <w:sz w:val="28"/>
          <w:szCs w:val="28"/>
        </w:rPr>
        <w:t>Справочно</w:t>
      </w:r>
      <w:proofErr w:type="spellEnd"/>
      <w:r>
        <w:rPr>
          <w:rFonts w:ascii="Times New Roman" w:hAnsi="Times New Roman"/>
          <w:b/>
          <w:i/>
          <w:spacing w:val="-6"/>
          <w:sz w:val="28"/>
          <w:szCs w:val="28"/>
        </w:rPr>
        <w:t>.</w:t>
      </w:r>
    </w:p>
    <w:p w14:paraId="259F2B1E" w14:textId="77777777" w:rsidR="0085571B" w:rsidRDefault="0085571B" w:rsidP="0085571B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hAnsi="Times New Roman"/>
          <w:i/>
          <w:spacing w:val="-6"/>
          <w:sz w:val="28"/>
          <w:szCs w:val="28"/>
        </w:rPr>
        <w:t>В разрезе остальных регионов привлечение ПИИ на чистой основе составило: Брестская область – 61,3 млн долл., или 5%, Витебская – 42,5 млн долл., или 3,5%, Гомельская – 77,1 млн долл., или 6,3%, Гродненская – 45,9 млн долл., или 3,7%.</w:t>
      </w:r>
    </w:p>
    <w:p w14:paraId="6645EBF9" w14:textId="77777777" w:rsidR="0085571B" w:rsidRDefault="0085571B" w:rsidP="0085571B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pacing w:val="-6"/>
          <w:sz w:val="30"/>
          <w:szCs w:val="30"/>
        </w:rPr>
      </w:pPr>
      <w:r>
        <w:rPr>
          <w:rFonts w:ascii="Times New Roman" w:hAnsi="Times New Roman"/>
          <w:b/>
          <w:i/>
          <w:spacing w:val="-6"/>
          <w:sz w:val="30"/>
          <w:szCs w:val="30"/>
        </w:rPr>
        <w:t>Предпринимательство и деловая активность</w:t>
      </w:r>
    </w:p>
    <w:p w14:paraId="237A93A3" w14:textId="77777777" w:rsidR="0085571B" w:rsidRDefault="0085571B" w:rsidP="0085571B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Предпринимательство и деловая активность во многом определяют устойчивое социально-экономическое развитие регионов страны. </w:t>
      </w:r>
      <w:r>
        <w:rPr>
          <w:rFonts w:ascii="Times New Roman" w:hAnsi="Times New Roman"/>
          <w:b/>
          <w:spacing w:val="-6"/>
          <w:sz w:val="30"/>
          <w:szCs w:val="30"/>
        </w:rPr>
        <w:t>Наибольшая деловая активность</w:t>
      </w:r>
      <w:r>
        <w:rPr>
          <w:rFonts w:ascii="Times New Roman" w:hAnsi="Times New Roman"/>
          <w:spacing w:val="-6"/>
          <w:sz w:val="30"/>
          <w:szCs w:val="30"/>
        </w:rPr>
        <w:t xml:space="preserve"> сохраняется 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в </w:t>
      </w:r>
      <w:proofErr w:type="spellStart"/>
      <w:r>
        <w:rPr>
          <w:rFonts w:ascii="Times New Roman" w:hAnsi="Times New Roman"/>
          <w:b/>
          <w:spacing w:val="-6"/>
          <w:sz w:val="30"/>
          <w:szCs w:val="30"/>
        </w:rPr>
        <w:t>г.Минске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 xml:space="preserve"> и </w:t>
      </w:r>
      <w:r>
        <w:rPr>
          <w:rFonts w:ascii="Times New Roman" w:hAnsi="Times New Roman"/>
          <w:b/>
          <w:spacing w:val="-6"/>
          <w:sz w:val="30"/>
          <w:szCs w:val="30"/>
        </w:rPr>
        <w:t>Минской области</w:t>
      </w:r>
      <w:r>
        <w:rPr>
          <w:rFonts w:ascii="Times New Roman" w:hAnsi="Times New Roman"/>
          <w:spacing w:val="-6"/>
          <w:sz w:val="30"/>
          <w:szCs w:val="30"/>
        </w:rPr>
        <w:t xml:space="preserve">: на 1 тыс. действующих юридических лиц – субъектов малого и </w:t>
      </w:r>
      <w:r>
        <w:rPr>
          <w:rFonts w:ascii="Times New Roman" w:hAnsi="Times New Roman"/>
          <w:spacing w:val="-6"/>
          <w:sz w:val="30"/>
          <w:szCs w:val="30"/>
        </w:rPr>
        <w:lastRenderedPageBreak/>
        <w:t xml:space="preserve">среднего предпринимательства в </w:t>
      </w:r>
      <w:proofErr w:type="spellStart"/>
      <w:r>
        <w:rPr>
          <w:rFonts w:ascii="Times New Roman" w:hAnsi="Times New Roman"/>
          <w:spacing w:val="-6"/>
          <w:sz w:val="30"/>
          <w:szCs w:val="30"/>
        </w:rPr>
        <w:t>г.Минске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 xml:space="preserve"> приходится 105,3 вновь созданных юридических лиц – субъектов малого и среднего предпринимательства, что выше среднего показателя по республике (83,7). В разрезе областей: Минская область – 70,2, Витебская и Могилевская области – по 70,0, Гомельская – 67,2, Гродненская – 61,1.</w:t>
      </w:r>
    </w:p>
    <w:p w14:paraId="307EA86F" w14:textId="77777777" w:rsidR="0085571B" w:rsidRDefault="0085571B" w:rsidP="0085571B">
      <w:pPr>
        <w:spacing w:after="0" w:line="228" w:lineRule="auto"/>
        <w:ind w:right="-1" w:firstLine="708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Соответственно предприниматели столицы и Минской области вносят более весомый вклад в развитие региональных экономик. Удельный вес субъектов малого и среднего предпринимательства в ВРП </w:t>
      </w:r>
      <w:proofErr w:type="spellStart"/>
      <w:r>
        <w:rPr>
          <w:rFonts w:ascii="Times New Roman" w:hAnsi="Times New Roman"/>
          <w:spacing w:val="-6"/>
          <w:sz w:val="30"/>
          <w:szCs w:val="30"/>
        </w:rPr>
        <w:t>г.Минска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 xml:space="preserve"> составляет более 40%, в Минской области – около 32%. </w:t>
      </w:r>
    </w:p>
    <w:p w14:paraId="06108A76" w14:textId="77777777" w:rsidR="0085571B" w:rsidRDefault="0085571B" w:rsidP="0085571B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На государственном уровне проводится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 работа</w:t>
      </w:r>
      <w:r>
        <w:rPr>
          <w:rFonts w:ascii="Times New Roman" w:hAnsi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6"/>
          <w:sz w:val="30"/>
          <w:szCs w:val="30"/>
        </w:rPr>
        <w:t>по стимулированию</w:t>
      </w:r>
      <w:r>
        <w:rPr>
          <w:rFonts w:ascii="Times New Roman" w:hAnsi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6"/>
          <w:sz w:val="30"/>
          <w:szCs w:val="30"/>
        </w:rPr>
        <w:t>развития малого и среднего предпринимательства</w:t>
      </w:r>
      <w:r>
        <w:rPr>
          <w:rFonts w:ascii="Times New Roman" w:hAnsi="Times New Roman"/>
          <w:spacing w:val="-6"/>
          <w:sz w:val="30"/>
          <w:szCs w:val="30"/>
        </w:rPr>
        <w:t xml:space="preserve"> по следующим ключевым направлениям:</w:t>
      </w:r>
    </w:p>
    <w:p w14:paraId="439C8611" w14:textId="77777777" w:rsidR="0085571B" w:rsidRDefault="0085571B" w:rsidP="0085571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принятие регуляторных решений общесистемного характера, направленных на </w:t>
      </w: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 xml:space="preserve">совершенствование делового и инвестиционного климата, снижение административной нагрузки на бизнес, </w:t>
      </w:r>
      <w:r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  <w:t xml:space="preserve">оптимизацию уровня контроля со стороны государства, </w:t>
      </w: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формирование рациональной фискальной политики</w:t>
      </w:r>
      <w:r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  <w:t>;</w:t>
      </w:r>
    </w:p>
    <w:p w14:paraId="66D012AA" w14:textId="77777777" w:rsidR="0085571B" w:rsidRDefault="0085571B" w:rsidP="0085571B">
      <w:pPr>
        <w:spacing w:after="0" w:line="240" w:lineRule="auto"/>
        <w:ind w:right="-1" w:firstLine="708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создание различных преференциальных режимов – от стимулирования высокотехнологичных и направленных на экспорт производств до развития отдельных территорий. </w:t>
      </w:r>
    </w:p>
    <w:p w14:paraId="5768F174" w14:textId="77777777" w:rsidR="0085571B" w:rsidRDefault="0085571B" w:rsidP="0085571B">
      <w:pPr>
        <w:spacing w:after="0" w:line="240" w:lineRule="auto"/>
        <w:ind w:right="-1" w:firstLine="708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На республиканском и региональном уровнях осуществляется постоянный </w:t>
      </w:r>
      <w:r>
        <w:rPr>
          <w:rFonts w:ascii="Times New Roman" w:hAnsi="Times New Roman"/>
          <w:b/>
          <w:spacing w:val="-6"/>
          <w:sz w:val="30"/>
          <w:szCs w:val="30"/>
        </w:rPr>
        <w:t>диалог власти и бизнеса</w:t>
      </w:r>
      <w:r>
        <w:rPr>
          <w:rFonts w:ascii="Times New Roman" w:hAnsi="Times New Roman"/>
          <w:spacing w:val="-6"/>
          <w:sz w:val="30"/>
          <w:szCs w:val="30"/>
        </w:rPr>
        <w:t xml:space="preserve"> по совершенствованию и упрощению законодательства, регулирующего условия ведения предпринимательской деятельности. Решение проблемных вопросов осуществления предпринимательской деятельности на местном уровне происходит в рамках советов по развитию предпринимательства. По решению Правительства Республики Беларусь (постановление Совета Министров </w:t>
      </w:r>
      <w:r>
        <w:rPr>
          <w:rFonts w:ascii="Times New Roman" w:hAnsi="Times New Roman"/>
          <w:spacing w:val="-6"/>
          <w:sz w:val="30"/>
          <w:szCs w:val="30"/>
        </w:rPr>
        <w:br/>
        <w:t>Республики Беларусь от 9 сентября 2019 г. № 604) сформирован новый формат взаимодействия между советами различных уровней через систему подчинения районных советов – областным, областных – республиканскому.</w:t>
      </w:r>
    </w:p>
    <w:p w14:paraId="7003C5FB" w14:textId="77777777" w:rsidR="0085571B" w:rsidRDefault="0085571B" w:rsidP="0085571B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Одним из основных инструментов поддержки малого и среднего предпринимательства в областях и </w:t>
      </w:r>
      <w:proofErr w:type="spellStart"/>
      <w:r>
        <w:rPr>
          <w:rFonts w:ascii="Times New Roman" w:hAnsi="Times New Roman"/>
          <w:spacing w:val="-6"/>
          <w:sz w:val="30"/>
          <w:szCs w:val="30"/>
        </w:rPr>
        <w:t>г.Минске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 xml:space="preserve"> является </w:t>
      </w:r>
      <w:r>
        <w:rPr>
          <w:rFonts w:ascii="Times New Roman" w:hAnsi="Times New Roman"/>
          <w:b/>
          <w:spacing w:val="-6"/>
          <w:sz w:val="30"/>
          <w:szCs w:val="30"/>
        </w:rPr>
        <w:t>Государственная программа</w:t>
      </w:r>
      <w:r>
        <w:rPr>
          <w:rFonts w:ascii="Times New Roman" w:hAnsi="Times New Roman"/>
          <w:spacing w:val="-6"/>
          <w:sz w:val="30"/>
          <w:szCs w:val="30"/>
        </w:rPr>
        <w:t xml:space="preserve"> «</w:t>
      </w:r>
      <w:r>
        <w:rPr>
          <w:rFonts w:ascii="Times New Roman" w:hAnsi="Times New Roman"/>
          <w:b/>
          <w:spacing w:val="-6"/>
          <w:sz w:val="30"/>
          <w:szCs w:val="30"/>
        </w:rPr>
        <w:t>Малое и среднее предпринимательство</w:t>
      </w:r>
      <w:r>
        <w:rPr>
          <w:rFonts w:ascii="Times New Roman" w:hAnsi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6"/>
          <w:sz w:val="30"/>
          <w:szCs w:val="30"/>
        </w:rPr>
        <w:t>в Республике Беларусь»</w:t>
      </w:r>
      <w:r>
        <w:rPr>
          <w:rFonts w:ascii="Times New Roman" w:hAnsi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6"/>
          <w:sz w:val="30"/>
          <w:szCs w:val="30"/>
        </w:rPr>
        <w:t>на 2016–2020 годы</w:t>
      </w:r>
      <w:r>
        <w:rPr>
          <w:rFonts w:ascii="Times New Roman" w:hAnsi="Times New Roman"/>
          <w:spacing w:val="-6"/>
          <w:sz w:val="30"/>
          <w:szCs w:val="30"/>
        </w:rPr>
        <w:t xml:space="preserve">. </w:t>
      </w:r>
      <w:r>
        <w:rPr>
          <w:rFonts w:ascii="Times New Roman" w:hAnsi="Times New Roman"/>
          <w:bCs/>
          <w:spacing w:val="-6"/>
          <w:sz w:val="30"/>
          <w:szCs w:val="30"/>
        </w:rPr>
        <w:t>В 2019 году Государственная программа дополнена</w:t>
      </w:r>
      <w:r>
        <w:rPr>
          <w:rFonts w:ascii="Times New Roman" w:hAnsi="Times New Roman"/>
          <w:spacing w:val="-6"/>
          <w:sz w:val="30"/>
          <w:szCs w:val="30"/>
        </w:rPr>
        <w:t xml:space="preserve"> Комплексом мер по реализации первого этапа </w:t>
      </w:r>
      <w:r>
        <w:rPr>
          <w:rFonts w:ascii="Times New Roman" w:hAnsi="Times New Roman"/>
          <w:bCs/>
          <w:spacing w:val="-6"/>
          <w:sz w:val="30"/>
          <w:szCs w:val="30"/>
        </w:rPr>
        <w:t>Стратегии</w:t>
      </w:r>
      <w:r>
        <w:rPr>
          <w:rFonts w:ascii="Times New Roman" w:hAnsi="Times New Roman"/>
          <w:spacing w:val="-6"/>
          <w:sz w:val="30"/>
          <w:szCs w:val="30"/>
        </w:rPr>
        <w:t xml:space="preserve"> развития малого и среднего предпринимательства «Беларусь – страна успешного предпринимательства» на период до 2030 года.</w:t>
      </w:r>
    </w:p>
    <w:p w14:paraId="5BCF1C07" w14:textId="7C620A62" w:rsidR="0085571B" w:rsidRDefault="0085571B" w:rsidP="0085571B">
      <w:pPr>
        <w:spacing w:after="0" w:line="240" w:lineRule="auto"/>
        <w:ind w:firstLine="720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  <w:lang w:bidi="en-US"/>
        </w:rPr>
        <w:t xml:space="preserve">В целях оказания содействия субъектам малого и среднего предпринимательства в организации и осуществлении предпринимательской деятельности в республике действует </w:t>
      </w:r>
      <w:r>
        <w:rPr>
          <w:rFonts w:ascii="Times New Roman" w:hAnsi="Times New Roman"/>
          <w:b/>
          <w:spacing w:val="-6"/>
          <w:sz w:val="30"/>
          <w:szCs w:val="30"/>
          <w:lang w:bidi="en-US"/>
        </w:rPr>
        <w:t xml:space="preserve">сеть </w:t>
      </w:r>
      <w:r>
        <w:rPr>
          <w:rFonts w:ascii="Times New Roman" w:hAnsi="Times New Roman"/>
          <w:b/>
          <w:spacing w:val="-6"/>
          <w:sz w:val="30"/>
          <w:szCs w:val="30"/>
          <w:lang w:bidi="en-US"/>
        </w:rPr>
        <w:lastRenderedPageBreak/>
        <w:t>субъектов инфраструктуры поддержки предпринимательства</w:t>
      </w:r>
      <w:r>
        <w:rPr>
          <w:rFonts w:ascii="Times New Roman" w:hAnsi="Times New Roman"/>
          <w:spacing w:val="-6"/>
          <w:sz w:val="30"/>
          <w:szCs w:val="30"/>
          <w:lang w:bidi="en-US"/>
        </w:rPr>
        <w:t>. По состоянию на</w:t>
      </w:r>
      <w:proofErr w:type="gramStart"/>
      <w:r>
        <w:rPr>
          <w:rFonts w:ascii="Times New Roman" w:hAnsi="Times New Roman"/>
          <w:spacing w:val="-6"/>
          <w:sz w:val="30"/>
          <w:szCs w:val="30"/>
        </w:rPr>
        <w:t>1</w:t>
      </w:r>
      <w:proofErr w:type="gramEnd"/>
      <w:r>
        <w:rPr>
          <w:rFonts w:ascii="Times New Roman" w:hAnsi="Times New Roman"/>
          <w:spacing w:val="-6"/>
          <w:sz w:val="30"/>
          <w:szCs w:val="30"/>
        </w:rPr>
        <w:t xml:space="preserve"> января 2020 г. в стране действовало 109 центров поддержки предпринимательства и 26 инкубаторов малого предпринимательства.</w:t>
      </w:r>
    </w:p>
    <w:p w14:paraId="33731D79" w14:textId="77777777" w:rsidR="0085571B" w:rsidRDefault="0085571B" w:rsidP="008557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  <w:t xml:space="preserve">К стимулированию развития малого и среднего предпринимательства на отдельных малых территориях </w:t>
      </w:r>
      <w:r>
        <w:rPr>
          <w:rFonts w:ascii="Times New Roman" w:eastAsia="Times New Roman" w:hAnsi="Times New Roman"/>
          <w:b/>
          <w:color w:val="000000"/>
          <w:spacing w:val="-6"/>
          <w:sz w:val="30"/>
          <w:szCs w:val="30"/>
          <w:lang w:eastAsia="ru-RU"/>
        </w:rPr>
        <w:t>привлекаются международные организации</w:t>
      </w:r>
      <w:r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  <w:t xml:space="preserve">. Министерством экономики Республики Беларусь реализуются два проекта Международной технической помощи. </w:t>
      </w:r>
    </w:p>
    <w:p w14:paraId="623E7822" w14:textId="77777777" w:rsidR="0085571B" w:rsidRDefault="0085571B" w:rsidP="0085571B">
      <w:pPr>
        <w:spacing w:before="120" w:after="0" w:line="280" w:lineRule="exact"/>
        <w:jc w:val="both"/>
        <w:rPr>
          <w:rFonts w:ascii="Times New Roman" w:hAnsi="Times New Roman"/>
          <w:b/>
          <w:i/>
          <w:spacing w:val="-6"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pacing w:val="-6"/>
          <w:sz w:val="28"/>
          <w:szCs w:val="28"/>
        </w:rPr>
        <w:t>Справочно</w:t>
      </w:r>
      <w:proofErr w:type="spellEnd"/>
      <w:r>
        <w:rPr>
          <w:rFonts w:ascii="Times New Roman" w:hAnsi="Times New Roman"/>
          <w:b/>
          <w:i/>
          <w:spacing w:val="-6"/>
          <w:sz w:val="28"/>
          <w:szCs w:val="28"/>
        </w:rPr>
        <w:t>.</w:t>
      </w:r>
    </w:p>
    <w:p w14:paraId="11938DA4" w14:textId="77777777" w:rsidR="0085571B" w:rsidRDefault="0085571B" w:rsidP="0085571B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pacing w:val="-6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/>
          <w:b/>
          <w:i/>
          <w:color w:val="000000"/>
          <w:spacing w:val="-6"/>
          <w:sz w:val="28"/>
          <w:szCs w:val="28"/>
          <w:lang w:eastAsia="ru-RU"/>
        </w:rPr>
        <w:t xml:space="preserve"> «Поддержка экономического развития на местном уровне в Республике Беларусь»</w:t>
      </w:r>
      <w:r>
        <w:rPr>
          <w:rFonts w:ascii="Times New Roman" w:eastAsia="Times New Roman" w:hAnsi="Times New Roman"/>
          <w:i/>
          <w:color w:val="000000"/>
          <w:spacing w:val="-6"/>
          <w:sz w:val="28"/>
          <w:szCs w:val="28"/>
          <w:lang w:eastAsia="ru-RU"/>
        </w:rPr>
        <w:t xml:space="preserve"> ориентирован на развитие местных микро-, малых и средних предприятий, а также иных предприятий, нацеленных на решение социально-значимых проблем.</w:t>
      </w:r>
    </w:p>
    <w:p w14:paraId="64AD8586" w14:textId="77777777" w:rsidR="0085571B" w:rsidRDefault="0085571B" w:rsidP="0085571B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hAnsi="Times New Roman"/>
          <w:i/>
          <w:spacing w:val="-6"/>
          <w:sz w:val="28"/>
          <w:szCs w:val="28"/>
        </w:rPr>
        <w:t xml:space="preserve">Реализация данного проекта будет способствовать созданию рабочих мест на местном уровне с акцентом на молодежь и уязвимые группы населения (как мужчин, так и женщин), усилению потенциала специалистов администраций и организаций на местном уровне не менее чем в 12 районах страны (Березовский, Кобринский,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Браславский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, Оршанский, Брагинский,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Жлобинский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Хойникский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, Лидский,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Борисовский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Молодечненский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, Быховский,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Хотимский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>).</w:t>
      </w:r>
    </w:p>
    <w:p w14:paraId="6FE84150" w14:textId="77777777" w:rsidR="0085571B" w:rsidRDefault="0085571B" w:rsidP="0085571B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hAnsi="Times New Roman"/>
          <w:i/>
          <w:spacing w:val="-6"/>
          <w:sz w:val="28"/>
          <w:szCs w:val="28"/>
        </w:rPr>
        <w:t xml:space="preserve">С февраля 2017 г. </w:t>
      </w:r>
      <w:r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>р</w:t>
      </w:r>
      <w:r>
        <w:rPr>
          <w:rFonts w:ascii="Times New Roman" w:hAnsi="Times New Roman"/>
          <w:i/>
          <w:spacing w:val="-6"/>
          <w:sz w:val="28"/>
          <w:szCs w:val="28"/>
        </w:rPr>
        <w:t>еализуется</w:t>
      </w:r>
      <w:r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 xml:space="preserve"> проект </w:t>
      </w:r>
      <w:r>
        <w:rPr>
          <w:rFonts w:ascii="Times New Roman" w:eastAsia="Times New Roman" w:hAnsi="Times New Roman"/>
          <w:b/>
          <w:i/>
          <w:spacing w:val="-6"/>
          <w:sz w:val="28"/>
          <w:szCs w:val="28"/>
          <w:lang w:eastAsia="ru-RU"/>
        </w:rPr>
        <w:t>«Содействие занятости и самозанятости населения в малых и средних городах Республики Беларусь»</w:t>
      </w:r>
      <w:r>
        <w:rPr>
          <w:rFonts w:ascii="Times New Roman" w:hAnsi="Times New Roman"/>
          <w:i/>
          <w:spacing w:val="-6"/>
          <w:sz w:val="28"/>
          <w:szCs w:val="28"/>
        </w:rPr>
        <w:t>.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i/>
          <w:spacing w:val="-6"/>
          <w:sz w:val="28"/>
          <w:szCs w:val="28"/>
        </w:rPr>
        <w:t xml:space="preserve">В рамках данного проекта на отобранных 6 пилотных площадках планируется создание центров поддержки предпринимательства (Витебская область –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г.Глубокое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г.Барань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, Могилевская область –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г.Кричев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г.Чаусы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г.Горки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i/>
          <w:spacing w:val="-6"/>
          <w:sz w:val="28"/>
          <w:szCs w:val="28"/>
        </w:rPr>
        <w:t>г.Мстиславль</w:t>
      </w:r>
      <w:proofErr w:type="spellEnd"/>
      <w:r>
        <w:rPr>
          <w:rFonts w:ascii="Times New Roman" w:hAnsi="Times New Roman"/>
          <w:i/>
          <w:spacing w:val="-6"/>
          <w:sz w:val="28"/>
          <w:szCs w:val="28"/>
        </w:rPr>
        <w:t>).</w:t>
      </w:r>
    </w:p>
    <w:p w14:paraId="3C1E9FE3" w14:textId="77777777" w:rsidR="0085571B" w:rsidRDefault="0085571B" w:rsidP="0085571B">
      <w:pPr>
        <w:spacing w:after="12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 xml:space="preserve">О беспрецедентной поддержке предпринимательства и деловой активности в республике однозначно заявил Глава государства </w:t>
      </w:r>
      <w:proofErr w:type="spellStart"/>
      <w:r>
        <w:rPr>
          <w:rFonts w:ascii="Times New Roman" w:hAnsi="Times New Roman"/>
          <w:spacing w:val="-6"/>
          <w:sz w:val="30"/>
          <w:szCs w:val="30"/>
        </w:rPr>
        <w:t>А.Г.Лукашенко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>: «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Что касается свободы предпринимательства, создания новых предприятий в любой точке, особенно на селе, ну слушайте, тут уже больше нельзя принять каких-то решений. Потому что </w:t>
      </w:r>
      <w:r>
        <w:rPr>
          <w:rFonts w:ascii="Times New Roman" w:hAnsi="Times New Roman"/>
          <w:b/>
          <w:sz w:val="30"/>
          <w:szCs w:val="30"/>
          <w:shd w:val="clear" w:color="auto" w:fill="FFFFFF"/>
        </w:rPr>
        <w:t>полную свободу дали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30"/>
          <w:szCs w:val="30"/>
          <w:shd w:val="clear" w:color="auto" w:fill="FFFFFF"/>
        </w:rPr>
        <w:t>(трудно найти такую страну): в течение дня зарегистрировался и иди работай</w:t>
      </w:r>
      <w:r>
        <w:rPr>
          <w:rFonts w:ascii="Times New Roman" w:hAnsi="Times New Roman"/>
          <w:spacing w:val="-6"/>
          <w:sz w:val="30"/>
          <w:szCs w:val="30"/>
        </w:rPr>
        <w:t>».</w:t>
      </w:r>
    </w:p>
    <w:p w14:paraId="7DE88AD2" w14:textId="77777777" w:rsidR="0085571B" w:rsidRDefault="0085571B" w:rsidP="0085571B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pacing w:val="-6"/>
          <w:sz w:val="30"/>
          <w:szCs w:val="30"/>
        </w:rPr>
      </w:pPr>
      <w:r>
        <w:rPr>
          <w:rFonts w:ascii="Times New Roman" w:hAnsi="Times New Roman"/>
          <w:b/>
          <w:i/>
          <w:spacing w:val="-6"/>
          <w:sz w:val="30"/>
          <w:szCs w:val="30"/>
        </w:rPr>
        <w:t>Внешнеэкономическая деятельность</w:t>
      </w:r>
    </w:p>
    <w:p w14:paraId="5D22A5CE" w14:textId="77777777" w:rsidR="0085571B" w:rsidRDefault="0085571B" w:rsidP="0085571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 xml:space="preserve">Внешнеэкономическая деятельность регионов нацелена на обеспечение сбалансированности во внешней торговле товарами и услугами. </w:t>
      </w:r>
    </w:p>
    <w:p w14:paraId="153FB212" w14:textId="77777777" w:rsidR="0085571B" w:rsidRDefault="0085571B" w:rsidP="0085571B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b/>
          <w:spacing w:val="-6"/>
          <w:sz w:val="30"/>
          <w:szCs w:val="30"/>
        </w:rPr>
        <w:t>Экспорт товаров</w:t>
      </w:r>
      <w:r>
        <w:rPr>
          <w:rFonts w:ascii="Times New Roman" w:hAnsi="Times New Roman"/>
          <w:spacing w:val="-6"/>
          <w:sz w:val="30"/>
          <w:szCs w:val="30"/>
        </w:rPr>
        <w:t xml:space="preserve"> в 2019 году в целом по стране составил</w:t>
      </w:r>
      <w:r>
        <w:rPr>
          <w:rFonts w:ascii="Times New Roman" w:hAnsi="Times New Roman"/>
          <w:spacing w:val="-6"/>
          <w:sz w:val="30"/>
          <w:szCs w:val="30"/>
        </w:rPr>
        <w:br/>
        <w:t xml:space="preserve">32,9 млрд долл., или </w:t>
      </w:r>
      <w:r>
        <w:rPr>
          <w:rFonts w:ascii="Times New Roman" w:hAnsi="Times New Roman"/>
          <w:b/>
          <w:spacing w:val="-6"/>
          <w:sz w:val="30"/>
          <w:szCs w:val="30"/>
        </w:rPr>
        <w:t>97,1%</w:t>
      </w:r>
      <w:r>
        <w:rPr>
          <w:rFonts w:ascii="Times New Roman" w:hAnsi="Times New Roman"/>
          <w:spacing w:val="-6"/>
          <w:sz w:val="30"/>
          <w:szCs w:val="30"/>
        </w:rPr>
        <w:t xml:space="preserve"> к 2018 году. </w:t>
      </w:r>
      <w:r>
        <w:rPr>
          <w:rFonts w:ascii="Times New Roman" w:hAnsi="Times New Roman"/>
          <w:b/>
          <w:spacing w:val="-6"/>
          <w:sz w:val="30"/>
          <w:szCs w:val="30"/>
        </w:rPr>
        <w:t>Наибольший удельный вес</w:t>
      </w:r>
      <w:r>
        <w:rPr>
          <w:rFonts w:ascii="Times New Roman" w:hAnsi="Times New Roman"/>
          <w:spacing w:val="-6"/>
          <w:sz w:val="30"/>
          <w:szCs w:val="30"/>
        </w:rPr>
        <w:t xml:space="preserve"> в объеме экспорта товаров страны приходится на </w:t>
      </w:r>
      <w:proofErr w:type="spellStart"/>
      <w:r>
        <w:rPr>
          <w:rFonts w:ascii="Times New Roman" w:hAnsi="Times New Roman"/>
          <w:b/>
          <w:spacing w:val="-6"/>
          <w:sz w:val="30"/>
          <w:szCs w:val="30"/>
        </w:rPr>
        <w:t>г.Минск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 xml:space="preserve"> (34,7%), </w:t>
      </w:r>
      <w:r>
        <w:rPr>
          <w:rFonts w:ascii="Times New Roman" w:hAnsi="Times New Roman"/>
          <w:b/>
          <w:spacing w:val="-6"/>
          <w:sz w:val="30"/>
          <w:szCs w:val="30"/>
        </w:rPr>
        <w:t>Минскую</w:t>
      </w:r>
      <w:r>
        <w:rPr>
          <w:rFonts w:ascii="Times New Roman" w:hAnsi="Times New Roman"/>
          <w:spacing w:val="-6"/>
          <w:sz w:val="30"/>
          <w:szCs w:val="30"/>
        </w:rPr>
        <w:t xml:space="preserve"> (22,6%) и </w:t>
      </w:r>
      <w:r>
        <w:rPr>
          <w:rFonts w:ascii="Times New Roman" w:hAnsi="Times New Roman"/>
          <w:b/>
          <w:spacing w:val="-6"/>
          <w:sz w:val="30"/>
          <w:szCs w:val="30"/>
        </w:rPr>
        <w:t>Гомельскую</w:t>
      </w:r>
      <w:r>
        <w:rPr>
          <w:rFonts w:ascii="Times New Roman" w:hAnsi="Times New Roman"/>
          <w:spacing w:val="-6"/>
          <w:sz w:val="30"/>
          <w:szCs w:val="30"/>
        </w:rPr>
        <w:t xml:space="preserve"> (12,4%) области. Среди регионов 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рост экспорта товаров </w:t>
      </w:r>
      <w:r>
        <w:rPr>
          <w:rFonts w:ascii="Times New Roman" w:hAnsi="Times New Roman"/>
          <w:spacing w:val="-6"/>
          <w:sz w:val="30"/>
          <w:szCs w:val="30"/>
        </w:rPr>
        <w:t>в 2019 году зафиксирован в Брестской (109%), Минской (101,1%) и Могилевской (111,2%) областях.</w:t>
      </w:r>
    </w:p>
    <w:p w14:paraId="479F1509" w14:textId="77777777" w:rsidR="0085571B" w:rsidRDefault="0085571B" w:rsidP="0085571B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b/>
          <w:spacing w:val="-6"/>
          <w:sz w:val="30"/>
          <w:szCs w:val="30"/>
        </w:rPr>
        <w:t>Важнейшими товарными позициями</w:t>
      </w:r>
      <w:r>
        <w:rPr>
          <w:rFonts w:ascii="Times New Roman" w:hAnsi="Times New Roman"/>
          <w:spacing w:val="-6"/>
          <w:sz w:val="30"/>
          <w:szCs w:val="30"/>
        </w:rPr>
        <w:t xml:space="preserve">, поставляемыми на экспорт, являются: молочная и мясная продукция, рыбопродукты, масло рапсовое, </w:t>
      </w:r>
      <w:r>
        <w:rPr>
          <w:rFonts w:ascii="Times New Roman" w:hAnsi="Times New Roman"/>
          <w:spacing w:val="-6"/>
          <w:sz w:val="30"/>
          <w:szCs w:val="30"/>
        </w:rPr>
        <w:lastRenderedPageBreak/>
        <w:t>газовые плиты, холодильники и морозильники, ткани льняные, чулочно-носочные изделия, обувь, мебель, лекарственные средства, плитка керамическая, изделия из пластмасс, полиамиды, провода изолированные, кабели, стекловолокно, химические продукты, лесоматериалы, сжиженный газ, нефть, черные металлы и изделия из них, уголь каменный, минеральные смешанные удобрения, калийные удобрения, азотные удобрения, древесно-волокнистые и древесно-стружечные плиты, сельскохозяйственная техника, грузовые и легковые автомобили, части и принадлежности для автомобилей и тракторов, вагоны моторные железнодорожные или трамвайные, шины, цемент, волокна синтетические.</w:t>
      </w:r>
    </w:p>
    <w:p w14:paraId="3CF6D276" w14:textId="77777777" w:rsidR="0085571B" w:rsidRDefault="0085571B" w:rsidP="0085571B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85571B">
        <w:rPr>
          <w:rFonts w:ascii="Times New Roman" w:hAnsi="Times New Roman"/>
          <w:sz w:val="30"/>
          <w:szCs w:val="30"/>
          <w:shd w:val="clear" w:color="auto" w:fill="FFFFFF"/>
        </w:rPr>
        <w:t>«</w:t>
      </w:r>
      <w:r>
        <w:rPr>
          <w:rFonts w:ascii="Times New Roman" w:hAnsi="Times New Roman"/>
          <w:b/>
          <w:spacing w:val="-6"/>
          <w:sz w:val="30"/>
          <w:szCs w:val="30"/>
        </w:rPr>
        <w:t>Диверсификация экспорта, поиск новых рынков – вопрос первостепенной важности, вопрос выживания нашей страны</w:t>
      </w:r>
      <w:r>
        <w:rPr>
          <w:rFonts w:ascii="Times New Roman" w:hAnsi="Times New Roman"/>
          <w:spacing w:val="-6"/>
          <w:sz w:val="30"/>
          <w:szCs w:val="30"/>
        </w:rPr>
        <w:t xml:space="preserve">», – отмечал </w:t>
      </w:r>
      <w:proofErr w:type="spellStart"/>
      <w:r>
        <w:rPr>
          <w:rFonts w:ascii="Times New Roman" w:hAnsi="Times New Roman"/>
          <w:spacing w:val="-6"/>
          <w:sz w:val="30"/>
          <w:szCs w:val="30"/>
        </w:rPr>
        <w:t>А.Г.Лукашенко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>. На сегодня диверсификация экспорта товаров республики по рынкам сложилась в следующей пропорции: страны ЕАЭС – 44,2%, ЕС – 25,5%, дальней дуги и иных стран – 30,4%.</w:t>
      </w:r>
    </w:p>
    <w:p w14:paraId="63F4CAB0" w14:textId="77777777" w:rsidR="0085571B" w:rsidRDefault="0085571B" w:rsidP="0085571B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30"/>
          <w:szCs w:val="30"/>
        </w:rPr>
      </w:pP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Таким образом, регионы расширяют географию поставок продукции при сохранении и усилении позиций на традиционных рынках (Российская Федерация, Украина, Казахстан, Армения). При этом основное внимание уделяется расширению географии поставок готовой продукции с высокой добавленной стоимостью и современных материалов на рынки стран ЕС и дальней дуги (в страны Азии, – в первую очередь Китай, – Латинской Америки, Африки). </w:t>
      </w:r>
    </w:p>
    <w:p w14:paraId="4110A944" w14:textId="77777777" w:rsidR="0085571B" w:rsidRDefault="0085571B" w:rsidP="0085571B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30"/>
          <w:szCs w:val="30"/>
        </w:rPr>
      </w:pP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По итогам 2019 года </w:t>
      </w:r>
      <w:r>
        <w:rPr>
          <w:rFonts w:ascii="Times New Roman" w:eastAsia="Arial Unicode MS" w:hAnsi="Times New Roman"/>
          <w:b/>
          <w:spacing w:val="-6"/>
          <w:sz w:val="30"/>
          <w:szCs w:val="30"/>
        </w:rPr>
        <w:t>положительное сальдо внешней торговли</w:t>
      </w: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 </w:t>
      </w:r>
      <w:r>
        <w:rPr>
          <w:rFonts w:ascii="Times New Roman" w:eastAsia="Arial Unicode MS" w:hAnsi="Times New Roman"/>
          <w:b/>
          <w:spacing w:val="-6"/>
          <w:sz w:val="30"/>
          <w:szCs w:val="30"/>
        </w:rPr>
        <w:t>товарами</w:t>
      </w: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 обеспечено в </w:t>
      </w:r>
      <w:r>
        <w:rPr>
          <w:rFonts w:ascii="Times New Roman" w:eastAsia="Arial Unicode MS" w:hAnsi="Times New Roman"/>
          <w:b/>
          <w:spacing w:val="-6"/>
          <w:sz w:val="30"/>
          <w:szCs w:val="30"/>
        </w:rPr>
        <w:t>Брестской</w:t>
      </w: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 (840 млн долл.), </w:t>
      </w:r>
      <w:r>
        <w:rPr>
          <w:rFonts w:ascii="Times New Roman" w:eastAsia="Arial Unicode MS" w:hAnsi="Times New Roman"/>
          <w:b/>
          <w:spacing w:val="-6"/>
          <w:sz w:val="30"/>
          <w:szCs w:val="30"/>
        </w:rPr>
        <w:t>Гродненской</w:t>
      </w: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 (386,8 млн долл.), </w:t>
      </w:r>
      <w:r>
        <w:rPr>
          <w:rFonts w:ascii="Times New Roman" w:eastAsia="Arial Unicode MS" w:hAnsi="Times New Roman"/>
          <w:b/>
          <w:spacing w:val="-6"/>
          <w:sz w:val="30"/>
          <w:szCs w:val="30"/>
        </w:rPr>
        <w:t>Минской</w:t>
      </w: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 (1 381,6 млн долл.) и </w:t>
      </w:r>
      <w:r>
        <w:rPr>
          <w:rFonts w:ascii="Times New Roman" w:eastAsia="Arial Unicode MS" w:hAnsi="Times New Roman"/>
          <w:b/>
          <w:spacing w:val="-6"/>
          <w:sz w:val="30"/>
          <w:szCs w:val="30"/>
        </w:rPr>
        <w:t>Могилевской</w:t>
      </w: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 (776,2 млн долл.) областях.</w:t>
      </w:r>
    </w:p>
    <w:p w14:paraId="373A5BB0" w14:textId="77777777" w:rsidR="0085571B" w:rsidRDefault="0085571B" w:rsidP="0085571B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30"/>
          <w:szCs w:val="30"/>
        </w:rPr>
        <w:t>Экспорт услуг</w:t>
      </w:r>
      <w:r>
        <w:rPr>
          <w:rFonts w:ascii="Times New Roman" w:hAnsi="Times New Roman"/>
          <w:spacing w:val="-6"/>
          <w:sz w:val="30"/>
          <w:szCs w:val="30"/>
        </w:rPr>
        <w:t xml:space="preserve"> в целом по республике за прошлый год составил 9,7 млрд долл. (109,3%), из них 57,9% приходится на </w:t>
      </w:r>
      <w:proofErr w:type="spellStart"/>
      <w:r>
        <w:rPr>
          <w:rFonts w:ascii="Times New Roman" w:hAnsi="Times New Roman"/>
          <w:spacing w:val="-6"/>
          <w:sz w:val="30"/>
          <w:szCs w:val="30"/>
        </w:rPr>
        <w:t>г.Минск</w:t>
      </w:r>
      <w:proofErr w:type="spellEnd"/>
      <w:r>
        <w:rPr>
          <w:rFonts w:ascii="Times New Roman" w:hAnsi="Times New Roman"/>
          <w:spacing w:val="-6"/>
          <w:sz w:val="30"/>
          <w:szCs w:val="30"/>
        </w:rPr>
        <w:t xml:space="preserve"> (5,6 млрд долл., или 116,3%). </w:t>
      </w: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В целом по стране сформировалось </w:t>
      </w:r>
      <w:r>
        <w:rPr>
          <w:rFonts w:ascii="Times New Roman" w:eastAsia="Arial Unicode MS" w:hAnsi="Times New Roman"/>
          <w:b/>
          <w:spacing w:val="-6"/>
          <w:sz w:val="30"/>
          <w:szCs w:val="30"/>
        </w:rPr>
        <w:t>положительное сальдо</w:t>
      </w: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 </w:t>
      </w:r>
      <w:r>
        <w:rPr>
          <w:rFonts w:ascii="Times New Roman" w:eastAsia="Arial Unicode MS" w:hAnsi="Times New Roman"/>
          <w:b/>
          <w:spacing w:val="-6"/>
          <w:sz w:val="30"/>
          <w:szCs w:val="30"/>
        </w:rPr>
        <w:t>внешней торговли услугами</w:t>
      </w:r>
      <w:r>
        <w:rPr>
          <w:rFonts w:ascii="Times New Roman" w:eastAsia="Arial Unicode MS" w:hAnsi="Times New Roman"/>
          <w:spacing w:val="-6"/>
          <w:sz w:val="30"/>
          <w:szCs w:val="30"/>
        </w:rPr>
        <w:t xml:space="preserve"> в размере 4,2 млрд долл. </w:t>
      </w:r>
    </w:p>
    <w:p w14:paraId="54DC3B70" w14:textId="77777777" w:rsidR="0085571B" w:rsidRDefault="0085571B" w:rsidP="0085571B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b/>
          <w:spacing w:val="-6"/>
          <w:sz w:val="30"/>
          <w:szCs w:val="30"/>
        </w:rPr>
        <w:t>В экспорте услуг преобладают</w:t>
      </w:r>
      <w:r>
        <w:rPr>
          <w:rFonts w:ascii="Times New Roman" w:hAnsi="Times New Roman"/>
          <w:spacing w:val="-6"/>
          <w:sz w:val="30"/>
          <w:szCs w:val="30"/>
        </w:rPr>
        <w:t>: услуги трубопроводного, автомобильного и железнодорожного транспорта, прочие деловые, строительные, туристические, а также телекоммуникационные, компьютерные и информационные услуги.</w:t>
      </w:r>
    </w:p>
    <w:p w14:paraId="1FE122FD" w14:textId="77777777" w:rsidR="0085571B" w:rsidRDefault="0085571B" w:rsidP="0085571B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30"/>
          <w:szCs w:val="30"/>
        </w:rPr>
      </w:pPr>
      <w:r>
        <w:rPr>
          <w:rFonts w:ascii="Times New Roman" w:eastAsia="Arial Unicode MS" w:hAnsi="Times New Roman"/>
          <w:spacing w:val="-6"/>
          <w:sz w:val="30"/>
          <w:szCs w:val="30"/>
        </w:rPr>
        <w:t>Одновременно с активизацией внешнеэкономической деятельности проводится работа по рационализации объемов импорта за счет импортозамещения. Привозные товарные позиции в основном представлены сырьем и материалами, не производимыми в республике.</w:t>
      </w:r>
    </w:p>
    <w:p w14:paraId="1B07FB96" w14:textId="77777777" w:rsidR="0085571B" w:rsidRDefault="0085571B" w:rsidP="0085571B">
      <w:pPr>
        <w:pStyle w:val="20"/>
        <w:shd w:val="clear" w:color="auto" w:fill="auto"/>
        <w:spacing w:after="0" w:line="240" w:lineRule="auto"/>
        <w:ind w:firstLine="709"/>
        <w:rPr>
          <w:spacing w:val="-6"/>
        </w:rPr>
      </w:pPr>
    </w:p>
    <w:p w14:paraId="1C4B5B66" w14:textId="77777777" w:rsidR="0085571B" w:rsidRDefault="0085571B" w:rsidP="0085571B">
      <w:pPr>
        <w:pStyle w:val="150"/>
        <w:ind w:firstLineChars="0" w:firstLine="0"/>
        <w:jc w:val="center"/>
        <w:rPr>
          <w:rFonts w:eastAsia="Times New Roman"/>
          <w:b/>
          <w:spacing w:val="-6"/>
          <w:u w:val="single"/>
        </w:rPr>
      </w:pPr>
      <w:r>
        <w:rPr>
          <w:rFonts w:eastAsia="Times New Roman"/>
          <w:b/>
          <w:spacing w:val="-6"/>
          <w:u w:val="single"/>
        </w:rPr>
        <w:t>Перспективы развития регионов страны</w:t>
      </w:r>
    </w:p>
    <w:p w14:paraId="11FE0A7C" w14:textId="77777777" w:rsidR="0085571B" w:rsidRDefault="0085571B" w:rsidP="0085571B">
      <w:pPr>
        <w:pStyle w:val="150"/>
        <w:ind w:firstLineChars="0" w:firstLine="709"/>
        <w:rPr>
          <w:rFonts w:eastAsia="Calibri"/>
        </w:rPr>
      </w:pPr>
      <w:r>
        <w:rPr>
          <w:spacing w:val="-6"/>
        </w:rPr>
        <w:lastRenderedPageBreak/>
        <w:t xml:space="preserve">Как неоднократно подчеркивал Президент Республики Беларусь </w:t>
      </w:r>
      <w:proofErr w:type="spellStart"/>
      <w:r>
        <w:rPr>
          <w:spacing w:val="-6"/>
        </w:rPr>
        <w:t>А.Г.Лукашенко</w:t>
      </w:r>
      <w:proofErr w:type="spellEnd"/>
      <w:r>
        <w:rPr>
          <w:spacing w:val="-6"/>
        </w:rPr>
        <w:t>, «останавливаться на достигнутом недопустимо», несмотря на поступательное развитие регионов. П</w:t>
      </w:r>
      <w:r>
        <w:t>рименяются новые подходы стимулирования регионального развития за счет мер, направленных на максимальное раскрытие регионального потенциала.</w:t>
      </w:r>
    </w:p>
    <w:p w14:paraId="59E4F3E3" w14:textId="77777777" w:rsidR="0085571B" w:rsidRDefault="0085571B" w:rsidP="0085571B">
      <w:pPr>
        <w:pStyle w:val="150"/>
        <w:ind w:firstLineChars="0" w:firstLine="709"/>
        <w:rPr>
          <w:rFonts w:eastAsia="Times New Roman"/>
          <w:spacing w:val="-6"/>
        </w:rPr>
      </w:pPr>
      <w:r>
        <w:rPr>
          <w:spacing w:val="-6"/>
        </w:rPr>
        <w:t xml:space="preserve">Согласно </w:t>
      </w:r>
      <w:r>
        <w:t xml:space="preserve">проекту Национальной стратегии устойчивого развития Республики Беларусь на период до 2035 года, </w:t>
      </w:r>
      <w:r>
        <w:rPr>
          <w:rFonts w:eastAsia="Times New Roman"/>
          <w:b/>
          <w:iCs/>
          <w:spacing w:val="-6"/>
        </w:rPr>
        <w:t>стратегической целью регионального развития</w:t>
      </w:r>
      <w:r>
        <w:rPr>
          <w:rFonts w:eastAsia="Times New Roman"/>
          <w:iCs/>
          <w:spacing w:val="-6"/>
        </w:rPr>
        <w:t xml:space="preserve"> является</w:t>
      </w:r>
      <w:r>
        <w:rPr>
          <w:rFonts w:eastAsia="Times New Roman"/>
          <w:spacing w:val="-6"/>
        </w:rPr>
        <w:t xml:space="preserve"> создание в регионах равных возможностей для достижения высокого уровня и качества жизни населения на основе реализации личностного потенциала и удовлетворения потребностей граждан, рационального размещения производительных сил, эффективного, сберегающего и развивающего использования ресурсов. Не только столица и областные центры, но и средние, малые города, сельские территории Беларуси станут привлекательными для жизни.</w:t>
      </w:r>
    </w:p>
    <w:p w14:paraId="3F6D3830" w14:textId="77777777" w:rsidR="0085571B" w:rsidRDefault="0085571B" w:rsidP="0085571B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Среди главных задач – увеличение доходов от экономической деятельности путем</w:t>
      </w:r>
      <w:r>
        <w:rPr>
          <w:rFonts w:ascii="Times New Roman" w:eastAsia="Times New Roman" w:hAnsi="Times New Roman"/>
          <w:spacing w:val="-6"/>
          <w:sz w:val="30"/>
          <w:szCs w:val="30"/>
        </w:rPr>
        <w:t xml:space="preserve"> стимулирования потенциала саморазвития территорий, </w:t>
      </w: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 xml:space="preserve">улучшение качества </w:t>
      </w:r>
      <w:r>
        <w:rPr>
          <w:rFonts w:ascii="Times New Roman" w:eastAsia="Times New Roman" w:hAnsi="Times New Roman"/>
          <w:spacing w:val="-6"/>
          <w:sz w:val="30"/>
          <w:szCs w:val="30"/>
        </w:rPr>
        <w:t>жизни и возможностей самореализации граждан</w:t>
      </w: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 xml:space="preserve"> в городской и сельской местности.</w:t>
      </w:r>
    </w:p>
    <w:p w14:paraId="5C11526B" w14:textId="77777777" w:rsidR="0085571B" w:rsidRDefault="0085571B" w:rsidP="0085571B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Достижение поставленных целей и задач предусматривается по четырем направлениям.</w:t>
      </w:r>
    </w:p>
    <w:p w14:paraId="1F93A991" w14:textId="77777777" w:rsidR="0085571B" w:rsidRDefault="0085571B" w:rsidP="0085571B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pacing w:val="-6"/>
          <w:sz w:val="30"/>
          <w:szCs w:val="30"/>
        </w:rPr>
        <w:t>1. Комплексное развитие и рациональное размещение производительных сил.</w:t>
      </w:r>
    </w:p>
    <w:p w14:paraId="7EDCD938" w14:textId="77777777" w:rsidR="0085571B" w:rsidRDefault="0085571B" w:rsidP="0085571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</w:rPr>
      </w:pPr>
      <w:r>
        <w:rPr>
          <w:rFonts w:ascii="Times New Roman" w:eastAsia="Times New Roman" w:hAnsi="Times New Roman"/>
          <w:spacing w:val="-6"/>
          <w:sz w:val="30"/>
          <w:szCs w:val="30"/>
        </w:rPr>
        <w:t xml:space="preserve">Данное направление предусматривает развитие территорий как единых природно-хозяйственных комплексов, ядром которых являются областные центры, 11 городов и районов с численностью населения свыше 80 тыс. человек (города Барановичи, Пинск, Новополоцк, Бобруйск, районы: Оршанский, Полоцкий, </w:t>
      </w:r>
      <w:proofErr w:type="spellStart"/>
      <w:r>
        <w:rPr>
          <w:rFonts w:ascii="Times New Roman" w:eastAsia="Times New Roman" w:hAnsi="Times New Roman"/>
          <w:spacing w:val="-6"/>
          <w:sz w:val="30"/>
          <w:szCs w:val="30"/>
        </w:rPr>
        <w:t>Мозырский</w:t>
      </w:r>
      <w:proofErr w:type="spellEnd"/>
      <w:r>
        <w:rPr>
          <w:rFonts w:ascii="Times New Roman" w:eastAsia="Times New Roman" w:hAnsi="Times New Roman"/>
          <w:spacing w:val="-6"/>
          <w:sz w:val="30"/>
          <w:szCs w:val="30"/>
        </w:rPr>
        <w:t xml:space="preserve">, Лидский, </w:t>
      </w:r>
      <w:proofErr w:type="spellStart"/>
      <w:r>
        <w:rPr>
          <w:rFonts w:ascii="Times New Roman" w:eastAsia="Times New Roman" w:hAnsi="Times New Roman"/>
          <w:spacing w:val="-6"/>
          <w:sz w:val="30"/>
          <w:szCs w:val="30"/>
        </w:rPr>
        <w:t>Борисовский</w:t>
      </w:r>
      <w:proofErr w:type="spellEnd"/>
      <w:r>
        <w:rPr>
          <w:rFonts w:ascii="Times New Roman" w:eastAsia="Times New Roman" w:hAnsi="Times New Roman"/>
          <w:spacing w:val="-6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/>
          <w:spacing w:val="-6"/>
          <w:sz w:val="30"/>
          <w:szCs w:val="30"/>
        </w:rPr>
        <w:t>Солигорский</w:t>
      </w:r>
      <w:proofErr w:type="spellEnd"/>
      <w:r>
        <w:rPr>
          <w:rFonts w:ascii="Times New Roman" w:eastAsia="Times New Roman" w:hAnsi="Times New Roman"/>
          <w:spacing w:val="-6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/>
          <w:spacing w:val="-6"/>
          <w:sz w:val="30"/>
          <w:szCs w:val="30"/>
        </w:rPr>
        <w:t>Молодечненский</w:t>
      </w:r>
      <w:proofErr w:type="spellEnd"/>
      <w:r>
        <w:rPr>
          <w:rFonts w:ascii="Times New Roman" w:eastAsia="Times New Roman" w:hAnsi="Times New Roman"/>
          <w:spacing w:val="-6"/>
          <w:sz w:val="30"/>
          <w:szCs w:val="30"/>
        </w:rPr>
        <w:t>), а также регионы перспективного строительства (</w:t>
      </w:r>
      <w:proofErr w:type="spellStart"/>
      <w:r>
        <w:rPr>
          <w:rFonts w:ascii="Times New Roman" w:eastAsia="Times New Roman" w:hAnsi="Times New Roman"/>
          <w:spacing w:val="-6"/>
          <w:sz w:val="30"/>
          <w:szCs w:val="30"/>
        </w:rPr>
        <w:t>Островецкий</w:t>
      </w:r>
      <w:proofErr w:type="spellEnd"/>
      <w:r>
        <w:rPr>
          <w:rFonts w:ascii="Times New Roman" w:eastAsia="Times New Roman" w:hAnsi="Times New Roman"/>
          <w:spacing w:val="-6"/>
          <w:sz w:val="30"/>
          <w:szCs w:val="30"/>
        </w:rPr>
        <w:t xml:space="preserve"> и Петриковский районы) и удаленные от таких городов, но обладающие значимым производственным потенциалом (</w:t>
      </w:r>
      <w:proofErr w:type="spellStart"/>
      <w:r>
        <w:rPr>
          <w:rFonts w:ascii="Times New Roman" w:eastAsia="Times New Roman" w:hAnsi="Times New Roman"/>
          <w:spacing w:val="-6"/>
          <w:sz w:val="30"/>
          <w:szCs w:val="30"/>
        </w:rPr>
        <w:t>Глубокский</w:t>
      </w:r>
      <w:proofErr w:type="spellEnd"/>
      <w:r>
        <w:rPr>
          <w:rFonts w:ascii="Times New Roman" w:eastAsia="Times New Roman" w:hAnsi="Times New Roman"/>
          <w:spacing w:val="-6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/>
          <w:spacing w:val="-6"/>
          <w:sz w:val="30"/>
          <w:szCs w:val="30"/>
        </w:rPr>
        <w:t>Жлобинский</w:t>
      </w:r>
      <w:proofErr w:type="spellEnd"/>
      <w:r>
        <w:rPr>
          <w:rFonts w:ascii="Times New Roman" w:eastAsia="Times New Roman" w:hAnsi="Times New Roman"/>
          <w:spacing w:val="-6"/>
          <w:sz w:val="30"/>
          <w:szCs w:val="30"/>
        </w:rPr>
        <w:t xml:space="preserve"> и Кричевский районы). Равномерное распределение этих экономических центров позволит охватить влиянием всю территорию страны с приданием импульса развития прилегающим районам.</w:t>
      </w:r>
    </w:p>
    <w:p w14:paraId="7986265C" w14:textId="77777777" w:rsidR="0085571B" w:rsidRDefault="0085571B" w:rsidP="0085571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</w:rPr>
      </w:pPr>
      <w:r>
        <w:rPr>
          <w:rFonts w:ascii="Times New Roman" w:eastAsia="Times New Roman" w:hAnsi="Times New Roman"/>
          <w:spacing w:val="-6"/>
          <w:sz w:val="30"/>
          <w:szCs w:val="30"/>
        </w:rPr>
        <w:t>Развитие столицы необходимо сконцентрировать на выполнении функций административного, делового, финансового, инновационного, торгового, туристического, научно-образовательного и IT-центра международного значения.</w:t>
      </w:r>
    </w:p>
    <w:p w14:paraId="2A7AA2B7" w14:textId="77777777" w:rsidR="0085571B" w:rsidRDefault="0085571B" w:rsidP="0085571B">
      <w:pPr>
        <w:widowControl w:val="0"/>
        <w:shd w:val="clear" w:color="auto" w:fill="FFFFFF"/>
        <w:spacing w:before="120" w:after="0" w:line="280" w:lineRule="exact"/>
        <w:jc w:val="both"/>
        <w:rPr>
          <w:rFonts w:ascii="Times New Roman" w:eastAsia="Times New Roman" w:hAnsi="Times New Roman"/>
          <w:b/>
          <w:i/>
          <w:spacing w:val="-6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i/>
          <w:spacing w:val="-6"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/>
          <w:b/>
          <w:i/>
          <w:spacing w:val="-6"/>
          <w:sz w:val="28"/>
          <w:szCs w:val="28"/>
        </w:rPr>
        <w:t>.</w:t>
      </w:r>
    </w:p>
    <w:p w14:paraId="3DC113BB" w14:textId="77777777" w:rsidR="0085571B" w:rsidRDefault="0085571B" w:rsidP="0085571B">
      <w:pPr>
        <w:widowControl w:val="0"/>
        <w:shd w:val="clear" w:color="auto" w:fill="FFFFFF"/>
        <w:tabs>
          <w:tab w:val="left" w:pos="993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pacing w:val="-6"/>
          <w:sz w:val="28"/>
          <w:szCs w:val="28"/>
        </w:rPr>
      </w:pPr>
      <w:r>
        <w:rPr>
          <w:rFonts w:ascii="Times New Roman" w:eastAsia="Times New Roman" w:hAnsi="Times New Roman"/>
          <w:i/>
          <w:spacing w:val="-6"/>
          <w:sz w:val="28"/>
          <w:szCs w:val="28"/>
        </w:rPr>
        <w:t xml:space="preserve">Системная работа по развитию столичных функций </w:t>
      </w:r>
      <w:proofErr w:type="spellStart"/>
      <w:r>
        <w:rPr>
          <w:rFonts w:ascii="Times New Roman" w:eastAsia="Times New Roman" w:hAnsi="Times New Roman"/>
          <w:i/>
          <w:spacing w:val="-6"/>
          <w:sz w:val="28"/>
          <w:szCs w:val="28"/>
        </w:rPr>
        <w:t>г.Минска</w:t>
      </w:r>
      <w:proofErr w:type="spellEnd"/>
      <w:r>
        <w:rPr>
          <w:rFonts w:ascii="Times New Roman" w:eastAsia="Times New Roman" w:hAnsi="Times New Roman"/>
          <w:i/>
          <w:spacing w:val="-6"/>
          <w:sz w:val="28"/>
          <w:szCs w:val="28"/>
        </w:rPr>
        <w:t xml:space="preserve"> включает разработку и реализацию планов выноса отдельных производственных предприятий из г. Минска в регионы, имеющие для </w:t>
      </w:r>
      <w:r>
        <w:rPr>
          <w:rFonts w:ascii="Times New Roman" w:eastAsia="Times New Roman" w:hAnsi="Times New Roman"/>
          <w:i/>
          <w:spacing w:val="-6"/>
          <w:sz w:val="28"/>
          <w:szCs w:val="28"/>
        </w:rPr>
        <w:lastRenderedPageBreak/>
        <w:t>этого необходимую базу, потенциал и компетенции с подготовкой пакета поддерживающих мер.</w:t>
      </w:r>
      <w:r>
        <w:rPr>
          <w:rFonts w:ascii="Times New Roman" w:eastAsia="Times New Roman" w:hAnsi="Times New Roman"/>
          <w:i/>
          <w:color w:val="FF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spacing w:val="-6"/>
          <w:sz w:val="28"/>
          <w:szCs w:val="28"/>
        </w:rPr>
        <w:t>В первую очередь это машиностроение, станкостроение, металлургическое производство, легкая промышленность, производство строительных материалов.</w:t>
      </w:r>
    </w:p>
    <w:p w14:paraId="331ED130" w14:textId="77777777" w:rsidR="0085571B" w:rsidRDefault="0085571B" w:rsidP="0085571B">
      <w:pPr>
        <w:widowControl w:val="0"/>
        <w:shd w:val="clear" w:color="auto" w:fill="FFFFFF"/>
        <w:tabs>
          <w:tab w:val="left" w:pos="993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pacing w:val="-6"/>
          <w:sz w:val="28"/>
          <w:szCs w:val="28"/>
        </w:rPr>
      </w:pPr>
      <w:r>
        <w:rPr>
          <w:rFonts w:ascii="Times New Roman" w:eastAsia="Times New Roman" w:hAnsi="Times New Roman"/>
          <w:i/>
          <w:spacing w:val="-6"/>
          <w:sz w:val="28"/>
          <w:szCs w:val="28"/>
        </w:rPr>
        <w:t>В рамках развития городов-спутников важна разработка и реализация регионами планов, обеспечивающих часовую транспортную доступность.</w:t>
      </w:r>
    </w:p>
    <w:p w14:paraId="404BF9A0" w14:textId="77777777" w:rsidR="0085571B" w:rsidRDefault="0085571B" w:rsidP="0085571B">
      <w:pPr>
        <w:widowControl w:val="0"/>
        <w:shd w:val="clear" w:color="auto" w:fill="FFFFFF"/>
        <w:tabs>
          <w:tab w:val="left" w:pos="993"/>
        </w:tabs>
        <w:spacing w:after="120" w:line="280" w:lineRule="exact"/>
        <w:ind w:left="709" w:firstLine="709"/>
        <w:jc w:val="both"/>
        <w:rPr>
          <w:rFonts w:ascii="Times New Roman" w:eastAsia="Times New Roman" w:hAnsi="Times New Roman"/>
          <w:spacing w:val="-6"/>
          <w:sz w:val="30"/>
          <w:szCs w:val="30"/>
        </w:rPr>
      </w:pPr>
      <w:r>
        <w:rPr>
          <w:rFonts w:ascii="Times New Roman" w:eastAsia="Times New Roman" w:hAnsi="Times New Roman"/>
          <w:i/>
          <w:spacing w:val="-6"/>
          <w:sz w:val="28"/>
          <w:szCs w:val="28"/>
        </w:rPr>
        <w:t>Промышленный комплекс столицы должен развиваться по пути создания и модернизации наукоемких компактных производств, отвечающих запросам по экологичности и низкой материалоемкости. Параллельно предусматривается расширение сервисных видов услуг промышленного характера: услуги по наладке, обслуживанию, программному обеспечению высокотехнологичного оборудования, обучению кадров.</w:t>
      </w:r>
    </w:p>
    <w:p w14:paraId="3DB44B23" w14:textId="77777777" w:rsidR="0085571B" w:rsidRDefault="0085571B" w:rsidP="0085571B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6"/>
          <w:sz w:val="30"/>
          <w:szCs w:val="30"/>
        </w:rPr>
      </w:pPr>
      <w:r>
        <w:rPr>
          <w:rFonts w:ascii="Times New Roman" w:eastAsia="Times New Roman" w:hAnsi="Times New Roman"/>
          <w:b/>
          <w:spacing w:val="-6"/>
          <w:sz w:val="30"/>
          <w:szCs w:val="30"/>
        </w:rPr>
        <w:t xml:space="preserve">2. Развитие городов и поселков на основе «умных» технологий и принципах «зеленого» градостроительства с повышением эффективности использования ресурсов и улучшением качества среды проживания населения. </w:t>
      </w:r>
    </w:p>
    <w:p w14:paraId="48B359A7" w14:textId="77777777" w:rsidR="0085571B" w:rsidRDefault="0085571B" w:rsidP="0085571B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Предполагается внедрить в практику новые стандарты градостроительства и интеллектуальные системы управления жизнеобеспечением городов на основе современных информационно-коммуникационных технологий:</w:t>
      </w:r>
    </w:p>
    <w:p w14:paraId="238330A4" w14:textId="77777777" w:rsidR="0085571B" w:rsidRDefault="0085571B" w:rsidP="0085571B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развитие производственного сектора и городского хозяйства на принципах экономики замкнутого цикла (циркулярной экономики) с оптимизацией потоков потребляемых ресурсов, производственных и коммунальных отходов;</w:t>
      </w:r>
    </w:p>
    <w:p w14:paraId="7AEDB64D" w14:textId="77777777" w:rsidR="0085571B" w:rsidRDefault="0085571B" w:rsidP="0085571B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</w:rPr>
        <w:t xml:space="preserve">формирование в городах сбалансированной, </w:t>
      </w:r>
      <w:proofErr w:type="spellStart"/>
      <w:r>
        <w:rPr>
          <w:rFonts w:ascii="Times New Roman" w:eastAsia="Times New Roman" w:hAnsi="Times New Roman"/>
          <w:sz w:val="30"/>
          <w:szCs w:val="30"/>
        </w:rPr>
        <w:t>низкоуглеродной</w:t>
      </w:r>
      <w:proofErr w:type="spellEnd"/>
      <w:r>
        <w:rPr>
          <w:rFonts w:ascii="Times New Roman" w:eastAsia="Times New Roman" w:hAnsi="Times New Roman"/>
          <w:sz w:val="30"/>
          <w:szCs w:val="30"/>
        </w:rPr>
        <w:t>, безопасной, комфортной и недорогой для потребителей транспортной системы</w:t>
      </w: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.</w:t>
      </w:r>
    </w:p>
    <w:p w14:paraId="0C77A70E" w14:textId="77777777" w:rsidR="0085571B" w:rsidRDefault="0085571B" w:rsidP="0085571B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 xml:space="preserve">Особое значение имеют повышение эффективности и надежности жилищно-коммунального хозяйства с улучшением качества услуг для конечных потребителей; </w:t>
      </w:r>
      <w:r>
        <w:rPr>
          <w:rFonts w:ascii="Times New Roman" w:eastAsia="Times New Roman" w:hAnsi="Times New Roman"/>
          <w:sz w:val="30"/>
          <w:szCs w:val="30"/>
        </w:rPr>
        <w:t>развитие городских сервисов и экономики совместного потребления с повышением эффективности услуг, увеличением полезного срока использования материальных ценностей</w:t>
      </w: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 xml:space="preserve">. </w:t>
      </w:r>
    </w:p>
    <w:p w14:paraId="655079F5" w14:textId="77777777" w:rsidR="0085571B" w:rsidRDefault="0085571B" w:rsidP="0085571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</w:rPr>
        <w:t xml:space="preserve">Улучшение качества жизни горожан предусматривает </w:t>
      </w: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 xml:space="preserve">формирование городской среды, основанной на функциональном зонировании, формировании общественных пространств с учетом интересов различных групп населения и создании универсальной </w:t>
      </w:r>
      <w:r>
        <w:rPr>
          <w:rFonts w:ascii="Times New Roman" w:eastAsia="Times New Roman" w:hAnsi="Times New Roman"/>
          <w:bCs/>
          <w:color w:val="000000"/>
          <w:sz w:val="30"/>
          <w:szCs w:val="30"/>
        </w:rPr>
        <w:t xml:space="preserve">среды, </w:t>
      </w:r>
      <w:r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 xml:space="preserve">совершенствовании облика застройки с </w:t>
      </w:r>
      <w:r>
        <w:rPr>
          <w:rFonts w:ascii="Times New Roman" w:hAnsi="Times New Roman"/>
          <w:sz w:val="30"/>
          <w:szCs w:val="30"/>
        </w:rPr>
        <w:t>комплексной градостроительной реконструкцией неэффективно используемых территорий производственных зон, благоустройством озелененных территорий общего пользования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14:paraId="5B639CD8" w14:textId="77777777" w:rsidR="0085571B" w:rsidRDefault="0085571B" w:rsidP="0085571B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6"/>
          <w:sz w:val="30"/>
          <w:szCs w:val="30"/>
        </w:rPr>
      </w:pPr>
      <w:r>
        <w:rPr>
          <w:rFonts w:ascii="Times New Roman" w:eastAsia="Times New Roman" w:hAnsi="Times New Roman"/>
          <w:b/>
          <w:spacing w:val="-6"/>
          <w:sz w:val="30"/>
          <w:szCs w:val="30"/>
        </w:rPr>
        <w:t xml:space="preserve">3. Повышение устойчивости развития отстающих районов и сельских территорий. </w:t>
      </w:r>
    </w:p>
    <w:p w14:paraId="1784F971" w14:textId="77777777" w:rsidR="0085571B" w:rsidRDefault="0085571B" w:rsidP="0085571B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</w:rPr>
      </w:pPr>
      <w:r>
        <w:rPr>
          <w:rFonts w:ascii="Times New Roman" w:eastAsia="Times New Roman" w:hAnsi="Times New Roman"/>
          <w:spacing w:val="-6"/>
          <w:sz w:val="30"/>
          <w:szCs w:val="30"/>
        </w:rPr>
        <w:lastRenderedPageBreak/>
        <w:t>Планируется изменить тенденцию интенсивного сокращения демографического и трудового потенциала отстающих районов и сельской местности, сформировать условия для роста доходов и качества жизни населения и источников наполнения местных бюджетов.</w:t>
      </w:r>
    </w:p>
    <w:p w14:paraId="636217E6" w14:textId="77777777" w:rsidR="0085571B" w:rsidRDefault="0085571B" w:rsidP="0085571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Расширение экономических доходов предусматривается на основе повышения эффективности сельского хозяйства, диверсификации экономики отстающих районов и села за счет использования местных ресурсов и развития сферы услуг.</w:t>
      </w:r>
    </w:p>
    <w:p w14:paraId="453BC711" w14:textId="77777777" w:rsidR="0085571B" w:rsidRDefault="0085571B" w:rsidP="0085571B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Основу повышения уровня и качества жизни сельского населения составит развитие </w:t>
      </w:r>
      <w:r>
        <w:rPr>
          <w:rFonts w:ascii="Times New Roman" w:eastAsia="Times New Roman" w:hAnsi="Times New Roman"/>
          <w:spacing w:val="-6"/>
          <w:sz w:val="30"/>
          <w:szCs w:val="30"/>
        </w:rPr>
        <w:t>транспортной инфраструктуры, высокоскоростного доступа в сеть Интернет, внедрение для жителей таких районов возможности работать в режиме удаленного доступа, получать дополнительное образование.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</w:p>
    <w:p w14:paraId="2150C253" w14:textId="77777777" w:rsidR="0085571B" w:rsidRDefault="0085571B" w:rsidP="0085571B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</w:rPr>
      </w:pPr>
      <w:r>
        <w:rPr>
          <w:rFonts w:ascii="Times New Roman" w:eastAsia="Times New Roman" w:hAnsi="Times New Roman"/>
          <w:spacing w:val="-6"/>
          <w:sz w:val="30"/>
          <w:szCs w:val="30"/>
        </w:rPr>
        <w:t xml:space="preserve">Предусматривается активное введение в практику оказания услуг мобильных форм и информационных технологий, </w:t>
      </w:r>
      <w:r>
        <w:rPr>
          <w:rFonts w:ascii="Times New Roman" w:eastAsia="Times New Roman" w:hAnsi="Times New Roman"/>
          <w:sz w:val="30"/>
          <w:szCs w:val="30"/>
        </w:rPr>
        <w:t>сочетания преимуществ сельского уклада жизни с городскими стандартами инфраструктурного обустройства и сервисного обслуживания.</w:t>
      </w:r>
    </w:p>
    <w:p w14:paraId="323BBA40" w14:textId="77777777" w:rsidR="0085571B" w:rsidRDefault="0085571B" w:rsidP="0085571B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</w:rPr>
      </w:pPr>
      <w:r>
        <w:rPr>
          <w:rFonts w:ascii="Times New Roman" w:eastAsia="Times New Roman" w:hAnsi="Times New Roman"/>
          <w:b/>
          <w:spacing w:val="-6"/>
          <w:sz w:val="30"/>
          <w:szCs w:val="30"/>
        </w:rPr>
        <w:t>4. Наращивание компетенций и потенциала саморазвития территорий.</w:t>
      </w:r>
    </w:p>
    <w:p w14:paraId="386509C2" w14:textId="77777777" w:rsidR="0085571B" w:rsidRDefault="0085571B" w:rsidP="0085571B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pacing w:val="-6"/>
          <w:sz w:val="30"/>
          <w:szCs w:val="30"/>
        </w:rPr>
        <w:t>Важно сформировать инновационно мыслящее, инициативное, готовое к предпринимательскому риску и активному участию в развитии территорий сообщество. Особая роль в реализации данной задачи отводится</w:t>
      </w:r>
      <w:r>
        <w:rPr>
          <w:rFonts w:ascii="Times New Roman" w:eastAsia="Times New Roman" w:hAnsi="Times New Roman"/>
          <w:sz w:val="30"/>
          <w:szCs w:val="30"/>
        </w:rPr>
        <w:t xml:space="preserve"> совершенствованию региональной образовательной среды в интересах устойчивого развития, личностного роста, реализации индивидуальных способностей. </w:t>
      </w:r>
    </w:p>
    <w:p w14:paraId="17342F85" w14:textId="77777777" w:rsidR="0085571B" w:rsidRDefault="0085571B" w:rsidP="0085571B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Важно </w:t>
      </w:r>
      <w:r>
        <w:rPr>
          <w:rFonts w:ascii="Times New Roman" w:eastAsia="Times New Roman" w:hAnsi="Times New Roman"/>
          <w:spacing w:val="-6"/>
          <w:sz w:val="30"/>
          <w:szCs w:val="30"/>
        </w:rPr>
        <w:t xml:space="preserve">создать в регионах правовые и институциональные условия </w:t>
      </w:r>
      <w:r>
        <w:rPr>
          <w:rFonts w:ascii="Times New Roman" w:eastAsia="Times New Roman" w:hAnsi="Times New Roman"/>
          <w:sz w:val="30"/>
          <w:szCs w:val="30"/>
        </w:rPr>
        <w:t>повышения финансовой заинтересованности и самостоятельности органов местного управления и самоуправления в развитии территорий,</w:t>
      </w:r>
      <w:r>
        <w:rPr>
          <w:rFonts w:ascii="Times New Roman" w:eastAsia="Times New Roman" w:hAnsi="Times New Roman"/>
          <w:spacing w:val="-6"/>
          <w:sz w:val="30"/>
          <w:szCs w:val="30"/>
        </w:rPr>
        <w:t xml:space="preserve"> поддержки местной инициативы и сотрудничества административно-территориальных единиц. </w:t>
      </w:r>
    </w:p>
    <w:p w14:paraId="480FC534" w14:textId="77777777" w:rsidR="0085571B" w:rsidRDefault="0085571B" w:rsidP="0085571B">
      <w:pPr>
        <w:pStyle w:val="150"/>
        <w:ind w:firstLineChars="0" w:firstLine="709"/>
        <w:rPr>
          <w:rFonts w:eastAsia="Calibri"/>
          <w:b/>
          <w:spacing w:val="-6"/>
        </w:rPr>
      </w:pPr>
      <w:r>
        <w:rPr>
          <w:b/>
          <w:spacing w:val="-6"/>
        </w:rPr>
        <w:t>Рассмотрим перспективы развития Гродненской области.</w:t>
      </w:r>
    </w:p>
    <w:p w14:paraId="200D2519" w14:textId="77777777" w:rsidR="0085571B" w:rsidRDefault="0085571B" w:rsidP="0085571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noProof/>
          <w:spacing w:val="-6"/>
          <w:sz w:val="30"/>
          <w:szCs w:val="30"/>
        </w:rPr>
      </w:pPr>
      <w:r>
        <w:rPr>
          <w:rFonts w:ascii="Times New Roman" w:hAnsi="Times New Roman"/>
          <w:noProof/>
          <w:spacing w:val="-6"/>
          <w:sz w:val="30"/>
          <w:szCs w:val="30"/>
        </w:rPr>
        <w:t xml:space="preserve">Главной целью развития области в 2020 году является рост конкурентоспособности экономики на основе эффективного использования местного ресурсного потенциала и конкурентных преимуществ для повышения качества и уровня жизни населения. </w:t>
      </w:r>
    </w:p>
    <w:p w14:paraId="3354F551" w14:textId="77777777" w:rsidR="0085571B" w:rsidRDefault="0085571B" w:rsidP="0085571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noProof/>
          <w:spacing w:val="-6"/>
          <w:sz w:val="30"/>
          <w:szCs w:val="30"/>
        </w:rPr>
      </w:pPr>
      <w:r>
        <w:rPr>
          <w:rFonts w:ascii="Times New Roman" w:hAnsi="Times New Roman"/>
          <w:noProof/>
          <w:spacing w:val="-6"/>
          <w:sz w:val="30"/>
          <w:szCs w:val="30"/>
        </w:rPr>
        <w:t>Основу инвестиционного портфеля области в 2020 году по-прежнему составит проект РУП «Белорусская атомная электростанция».</w:t>
      </w:r>
    </w:p>
    <w:p w14:paraId="5D53F7F8" w14:textId="77777777" w:rsidR="0085571B" w:rsidRDefault="0085571B" w:rsidP="0085571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noProof/>
          <w:spacing w:val="-6"/>
          <w:sz w:val="30"/>
          <w:szCs w:val="30"/>
        </w:rPr>
      </w:pPr>
      <w:r>
        <w:rPr>
          <w:rFonts w:ascii="Times New Roman" w:hAnsi="Times New Roman"/>
          <w:noProof/>
          <w:spacing w:val="-6"/>
          <w:sz w:val="30"/>
          <w:szCs w:val="30"/>
        </w:rPr>
        <w:t xml:space="preserve">Продолжится реализация ряда крупных проектов в сфере промышленности (ОАО «Гродно Азот», ОАО «Красносельск-стройматериалы», ОАО «Мостовдрев», ОАО «Гродненский стеклозавод», ИООО «Кроноспан», ООО «Европластекс инвест», ООО «ЭйчЭсБелакон», </w:t>
      </w:r>
      <w:r>
        <w:rPr>
          <w:rFonts w:ascii="Times New Roman" w:hAnsi="Times New Roman"/>
          <w:noProof/>
          <w:spacing w:val="-6"/>
          <w:sz w:val="30"/>
          <w:szCs w:val="30"/>
        </w:rPr>
        <w:lastRenderedPageBreak/>
        <w:t>ООО «Праймилк» и др.), мясомолочной отрасли и сельском хозяйстве (ОАО «Молочный Мир», ООО «Дэйрифарм» и др.), в области логистики (ООО «ЗападТрансГраница», ООО «СТРОЙКАРГОСЕРВИС») и др.</w:t>
      </w:r>
    </w:p>
    <w:p w14:paraId="795CD33C" w14:textId="77777777" w:rsidR="0085571B" w:rsidRDefault="0085571B" w:rsidP="0085571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noProof/>
          <w:spacing w:val="-6"/>
          <w:sz w:val="30"/>
          <w:szCs w:val="30"/>
        </w:rPr>
      </w:pPr>
      <w:r>
        <w:rPr>
          <w:rFonts w:ascii="Times New Roman" w:hAnsi="Times New Roman"/>
          <w:noProof/>
          <w:spacing w:val="-6"/>
          <w:sz w:val="30"/>
          <w:szCs w:val="30"/>
        </w:rPr>
        <w:t xml:space="preserve">Кроме того, за счет привлечения прямых иностранных инвестиций планируется реализация крупных инвестиционных проектов по созданию предприятий по деревообработке и производству мебели </w:t>
      </w:r>
      <w:r>
        <w:rPr>
          <w:rFonts w:ascii="Times New Roman" w:hAnsi="Times New Roman"/>
          <w:bCs/>
          <w:noProof/>
          <w:spacing w:val="-6"/>
          <w:sz w:val="30"/>
          <w:szCs w:val="30"/>
        </w:rPr>
        <w:t xml:space="preserve">в городе Сморгони, </w:t>
      </w:r>
      <w:r>
        <w:rPr>
          <w:rFonts w:ascii="Times New Roman" w:hAnsi="Times New Roman"/>
          <w:noProof/>
          <w:spacing w:val="-6"/>
          <w:sz w:val="30"/>
          <w:szCs w:val="30"/>
        </w:rPr>
        <w:t>производству удобрений в городе Гродно. В рамках межрегионального сотрудничества Гродненской области и провинции Ганьсу осуществляется реализация инвестиционного проекта по созданию нового гостинично-ресторанного комплекса ООО «Торгово-промышленная корпорация «Цюань Шэн».</w:t>
      </w:r>
    </w:p>
    <w:p w14:paraId="7920A572" w14:textId="77777777" w:rsidR="0085571B" w:rsidRDefault="0085571B" w:rsidP="0085571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noProof/>
          <w:spacing w:val="-6"/>
          <w:sz w:val="30"/>
          <w:szCs w:val="30"/>
        </w:rPr>
      </w:pPr>
      <w:r>
        <w:rPr>
          <w:rFonts w:ascii="Times New Roman" w:hAnsi="Times New Roman"/>
          <w:noProof/>
          <w:spacing w:val="-6"/>
          <w:sz w:val="30"/>
          <w:szCs w:val="30"/>
        </w:rPr>
        <w:t>Главной задачей развития регионов в 2020 году является  сокращение межрегиональной дифференциации по уровню и качеству жизни населения.</w:t>
      </w:r>
    </w:p>
    <w:p w14:paraId="747801F8" w14:textId="77777777" w:rsidR="0085571B" w:rsidRDefault="0085571B" w:rsidP="0085571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noProof/>
          <w:spacing w:val="-6"/>
          <w:sz w:val="30"/>
          <w:szCs w:val="30"/>
        </w:rPr>
      </w:pPr>
      <w:r>
        <w:rPr>
          <w:rFonts w:ascii="Times New Roman" w:hAnsi="Times New Roman"/>
          <w:noProof/>
          <w:spacing w:val="-6"/>
          <w:sz w:val="30"/>
          <w:szCs w:val="30"/>
        </w:rPr>
        <w:t xml:space="preserve">Содействуя ускоренному привлечению ресурсов в районы, определенные центрами экономического роста, будет обеспечено развитие прилегающих территорий за счет стимулирования и поддержки предпринимательской активности и местной инициативы, обеспечения гарантированного уровня и качества жизни населения на основе социальных стандартов. </w:t>
      </w:r>
    </w:p>
    <w:p w14:paraId="3AF0752A" w14:textId="77777777" w:rsidR="0085571B" w:rsidRDefault="0085571B" w:rsidP="0085571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noProof/>
          <w:spacing w:val="-6"/>
          <w:sz w:val="30"/>
          <w:szCs w:val="30"/>
        </w:rPr>
      </w:pPr>
      <w:r>
        <w:rPr>
          <w:rFonts w:ascii="Times New Roman" w:hAnsi="Times New Roman"/>
          <w:noProof/>
          <w:spacing w:val="-6"/>
          <w:sz w:val="30"/>
          <w:szCs w:val="30"/>
        </w:rPr>
        <w:t>Особое внимание будет уделено развитию районов, отстающих по уровню социально-экономического развития (Вороновский, Зельвенский, Свислочский).</w:t>
      </w:r>
    </w:p>
    <w:p w14:paraId="35CB9FA7" w14:textId="77777777" w:rsidR="0085571B" w:rsidRDefault="0085571B" w:rsidP="0085571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noProof/>
          <w:spacing w:val="-6"/>
          <w:sz w:val="30"/>
          <w:szCs w:val="30"/>
        </w:rPr>
      </w:pPr>
      <w:r>
        <w:rPr>
          <w:rFonts w:ascii="Times New Roman" w:hAnsi="Times New Roman"/>
          <w:noProof/>
          <w:spacing w:val="-6"/>
          <w:sz w:val="30"/>
          <w:szCs w:val="30"/>
        </w:rPr>
        <w:t>Развитие социальной сферы планируется за счет реализации мероприятий, направленных на дальнейшее формирование качественного человеческого потенциала на основе повышения эффективности, качества и доступности услуг образования, культуры, здравоохранения, физической культуры и спорта. Также планируется строительство качественного и доступного жилья (планируется ввод в эксплуатацию 415 тыс.квадратных метров жилья).</w:t>
      </w:r>
    </w:p>
    <w:p w14:paraId="5FB8A9E0" w14:textId="77777777" w:rsidR="0085571B" w:rsidRDefault="0085571B" w:rsidP="0085571B">
      <w:pPr>
        <w:pStyle w:val="20"/>
        <w:shd w:val="clear" w:color="auto" w:fill="auto"/>
        <w:spacing w:after="0" w:line="216" w:lineRule="auto"/>
        <w:ind w:firstLine="709"/>
        <w:rPr>
          <w:spacing w:val="-6"/>
          <w:sz w:val="20"/>
          <w:szCs w:val="20"/>
        </w:rPr>
      </w:pPr>
    </w:p>
    <w:p w14:paraId="4A59D8E8" w14:textId="77777777" w:rsidR="0085571B" w:rsidRDefault="0085571B" w:rsidP="0085571B">
      <w:pPr>
        <w:spacing w:after="0" w:line="216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***</w:t>
      </w:r>
    </w:p>
    <w:p w14:paraId="73E310A6" w14:textId="77777777" w:rsidR="0085571B" w:rsidRDefault="0085571B" w:rsidP="00231B78">
      <w:pPr>
        <w:spacing w:after="0" w:line="23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 словам Главы государства </w:t>
      </w:r>
      <w:proofErr w:type="spellStart"/>
      <w:r>
        <w:rPr>
          <w:rFonts w:ascii="Times New Roman" w:hAnsi="Times New Roman"/>
          <w:sz w:val="30"/>
          <w:szCs w:val="30"/>
        </w:rPr>
        <w:t>А.Г.Лукашенко</w:t>
      </w:r>
      <w:proofErr w:type="spellEnd"/>
      <w:r>
        <w:rPr>
          <w:rFonts w:ascii="Times New Roman" w:hAnsi="Times New Roman"/>
          <w:sz w:val="30"/>
          <w:szCs w:val="30"/>
        </w:rPr>
        <w:t>, прежде всего стоит задача развить экономику регионов и на этой основе решать социальные вопросы, сократив до минимума разрыв в уровне жизни населения, социально-экономического развития территорий.</w:t>
      </w:r>
    </w:p>
    <w:p w14:paraId="69029E5F" w14:textId="77777777" w:rsidR="0085571B" w:rsidRDefault="0085571B" w:rsidP="00231B78">
      <w:pPr>
        <w:pStyle w:val="20"/>
        <w:shd w:val="clear" w:color="auto" w:fill="auto"/>
        <w:spacing w:after="0" w:line="230" w:lineRule="auto"/>
        <w:ind w:firstLine="709"/>
        <w:rPr>
          <w:rFonts w:eastAsia="Calibri"/>
          <w:spacing w:val="-6"/>
        </w:rPr>
      </w:pPr>
      <w:r>
        <w:rPr>
          <w:spacing w:val="-6"/>
        </w:rPr>
        <w:t xml:space="preserve">«Поэтому для того, чтобы здесь дети ваши и внуки жили, надо создать условия. Условия не хуже, чем в лучших местах нашей Беларуси. </w:t>
      </w:r>
      <w:r>
        <w:rPr>
          <w:b/>
          <w:spacing w:val="-6"/>
        </w:rPr>
        <w:t>И перед нами стоит задача прежде всего развить экономику регионов, чтобы были рабочие места и была зарплата для людей</w:t>
      </w:r>
      <w:r>
        <w:rPr>
          <w:spacing w:val="-6"/>
        </w:rPr>
        <w:t xml:space="preserve">», – отметил </w:t>
      </w:r>
      <w:proofErr w:type="spellStart"/>
      <w:r>
        <w:rPr>
          <w:spacing w:val="-6"/>
        </w:rPr>
        <w:t>А.Г.Лукашенко</w:t>
      </w:r>
      <w:proofErr w:type="spellEnd"/>
      <w:r>
        <w:rPr>
          <w:spacing w:val="-6"/>
        </w:rPr>
        <w:t xml:space="preserve">, совершая рабочую поездку по Брестской области </w:t>
      </w:r>
      <w:r>
        <w:rPr>
          <w:spacing w:val="-6"/>
        </w:rPr>
        <w:br/>
        <w:t xml:space="preserve">в 2019 году. </w:t>
      </w:r>
    </w:p>
    <w:p w14:paraId="24829C46" w14:textId="77777777" w:rsidR="009A68D7" w:rsidRPr="00231B78" w:rsidRDefault="0085571B" w:rsidP="00231B78">
      <w:pPr>
        <w:pStyle w:val="20"/>
        <w:shd w:val="clear" w:color="auto" w:fill="auto"/>
        <w:spacing w:after="0" w:line="230" w:lineRule="auto"/>
        <w:ind w:firstLine="709"/>
        <w:rPr>
          <w:rFonts w:eastAsia="Calibri"/>
        </w:rPr>
      </w:pPr>
      <w:r>
        <w:lastRenderedPageBreak/>
        <w:t xml:space="preserve">«Единственная опасность нашему развитию – никакая не идеология, никакие не средства массовой информации, ни “продвинутые”, ни традиционные, ни интернет, самая большая опасность – в нас самих. </w:t>
      </w:r>
      <w:r>
        <w:rPr>
          <w:b/>
        </w:rPr>
        <w:t>Если мы будем на должном уровне поддерживать наше экономическое развитие, если мы каждый год, каждую пятилетку хотя бы понемножечку будем двигаться вперед и прибавлять, наша страна всегда будет стабильной</w:t>
      </w:r>
      <w:r>
        <w:t xml:space="preserve"> и никто нас никуда не повернет – не сможет. </w:t>
      </w:r>
      <w:r>
        <w:rPr>
          <w:b/>
        </w:rPr>
        <w:t>Поэтому главное – экономика</w:t>
      </w:r>
      <w:r>
        <w:t>», – подчеркнул белорусский лидер.</w:t>
      </w:r>
    </w:p>
    <w:sectPr w:rsidR="009A68D7" w:rsidRPr="00231B78" w:rsidSect="00231B78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8AD9F3" w14:textId="77777777" w:rsidR="009B6328" w:rsidRDefault="009B6328" w:rsidP="00231B78">
      <w:pPr>
        <w:spacing w:after="0" w:line="240" w:lineRule="auto"/>
      </w:pPr>
      <w:r>
        <w:separator/>
      </w:r>
    </w:p>
  </w:endnote>
  <w:endnote w:type="continuationSeparator" w:id="0">
    <w:p w14:paraId="66A22F99" w14:textId="77777777" w:rsidR="009B6328" w:rsidRDefault="009B6328" w:rsidP="00231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8FF0C" w14:textId="77777777" w:rsidR="009B6328" w:rsidRDefault="009B6328" w:rsidP="00231B78">
      <w:pPr>
        <w:spacing w:after="0" w:line="240" w:lineRule="auto"/>
      </w:pPr>
      <w:r>
        <w:separator/>
      </w:r>
    </w:p>
  </w:footnote>
  <w:footnote w:type="continuationSeparator" w:id="0">
    <w:p w14:paraId="6E0A0176" w14:textId="77777777" w:rsidR="009B6328" w:rsidRDefault="009B6328" w:rsidP="00231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5114776"/>
      <w:docPartObj>
        <w:docPartGallery w:val="Page Numbers (Top of Page)"/>
        <w:docPartUnique/>
      </w:docPartObj>
    </w:sdtPr>
    <w:sdtContent>
      <w:p w14:paraId="4CCABF25" w14:textId="77777777" w:rsidR="00231B78" w:rsidRDefault="00231B7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052">
          <w:rPr>
            <w:noProof/>
          </w:rPr>
          <w:t>17</w:t>
        </w:r>
        <w:r>
          <w:fldChar w:fldCharType="end"/>
        </w:r>
      </w:p>
    </w:sdtContent>
  </w:sdt>
  <w:p w14:paraId="1913D65F" w14:textId="77777777" w:rsidR="00231B78" w:rsidRDefault="00231B7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71114"/>
    <w:multiLevelType w:val="hybridMultilevel"/>
    <w:tmpl w:val="7F5C8342"/>
    <w:lvl w:ilvl="0" w:tplc="61DE113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2E"/>
    <w:rsid w:val="000A662E"/>
    <w:rsid w:val="00145119"/>
    <w:rsid w:val="00231B78"/>
    <w:rsid w:val="00331CC4"/>
    <w:rsid w:val="00484A41"/>
    <w:rsid w:val="004E7024"/>
    <w:rsid w:val="006A1E58"/>
    <w:rsid w:val="007701E2"/>
    <w:rsid w:val="0085571B"/>
    <w:rsid w:val="009A17D7"/>
    <w:rsid w:val="009A68D7"/>
    <w:rsid w:val="009B6328"/>
    <w:rsid w:val="00A91DBA"/>
    <w:rsid w:val="00AD70BA"/>
    <w:rsid w:val="00C03052"/>
    <w:rsid w:val="00F56741"/>
    <w:rsid w:val="00FB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DF2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5571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557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">
    <w:name w:val="Записка 15пгт Знак"/>
    <w:link w:val="150"/>
    <w:semiHidden/>
    <w:locked/>
    <w:rsid w:val="0085571B"/>
    <w:rPr>
      <w:rFonts w:ascii="Times New Roman" w:hAnsi="Times New Roman" w:cs="Times New Roman"/>
      <w:sz w:val="30"/>
      <w:szCs w:val="30"/>
    </w:rPr>
  </w:style>
  <w:style w:type="paragraph" w:customStyle="1" w:styleId="150">
    <w:name w:val="Записка 15пгт"/>
    <w:basedOn w:val="a"/>
    <w:link w:val="15"/>
    <w:semiHidden/>
    <w:qFormat/>
    <w:rsid w:val="0085571B"/>
    <w:pPr>
      <w:spacing w:after="0" w:line="240" w:lineRule="auto"/>
      <w:ind w:firstLineChars="235" w:firstLine="705"/>
      <w:jc w:val="both"/>
    </w:pPr>
    <w:rPr>
      <w:rFonts w:ascii="Times New Roman" w:eastAsiaTheme="minorHAnsi" w:hAnsi="Times New Roman"/>
      <w:sz w:val="30"/>
      <w:szCs w:val="30"/>
    </w:rPr>
  </w:style>
  <w:style w:type="character" w:customStyle="1" w:styleId="2">
    <w:name w:val="Основной текст (2)_"/>
    <w:link w:val="20"/>
    <w:semiHidden/>
    <w:locked/>
    <w:rsid w:val="0085571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85571B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231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1B7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31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1B7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5571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557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">
    <w:name w:val="Записка 15пгт Знак"/>
    <w:link w:val="150"/>
    <w:semiHidden/>
    <w:locked/>
    <w:rsid w:val="0085571B"/>
    <w:rPr>
      <w:rFonts w:ascii="Times New Roman" w:hAnsi="Times New Roman" w:cs="Times New Roman"/>
      <w:sz w:val="30"/>
      <w:szCs w:val="30"/>
    </w:rPr>
  </w:style>
  <w:style w:type="paragraph" w:customStyle="1" w:styleId="150">
    <w:name w:val="Записка 15пгт"/>
    <w:basedOn w:val="a"/>
    <w:link w:val="15"/>
    <w:semiHidden/>
    <w:qFormat/>
    <w:rsid w:val="0085571B"/>
    <w:pPr>
      <w:spacing w:after="0" w:line="240" w:lineRule="auto"/>
      <w:ind w:firstLineChars="235" w:firstLine="705"/>
      <w:jc w:val="both"/>
    </w:pPr>
    <w:rPr>
      <w:rFonts w:ascii="Times New Roman" w:eastAsiaTheme="minorHAnsi" w:hAnsi="Times New Roman"/>
      <w:sz w:val="30"/>
      <w:szCs w:val="30"/>
    </w:rPr>
  </w:style>
  <w:style w:type="character" w:customStyle="1" w:styleId="2">
    <w:name w:val="Основной текст (2)_"/>
    <w:link w:val="20"/>
    <w:semiHidden/>
    <w:locked/>
    <w:rsid w:val="0085571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85571B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231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1B7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31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1B7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5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ta.by/infographica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economy.gov.by/uploads/files/macro-prognoz/Postanovlenie-27-12-201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conomy.gov.by/uploads/files/macro-prognoz/Ukaz-31-10-201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5726</Words>
  <Characters>32639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/>
  <cp:lastModifiedBy>Идеология спец</cp:lastModifiedBy>
  <cp:revision>1</cp:revision>
  <dcterms:created xsi:type="dcterms:W3CDTF">2020-03-13T04:56:00Z</dcterms:created>
  <dcterms:modified xsi:type="dcterms:W3CDTF">2020-03-17T05:05:00Z</dcterms:modified>
</cp:coreProperties>
</file>